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64611" w14:textId="104697FB" w:rsidR="008A7976" w:rsidRPr="00992155" w:rsidRDefault="008A7976" w:rsidP="002D3DB1">
      <w:pPr>
        <w:jc w:val="center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992155">
        <w:rPr>
          <w:rFonts w:ascii="Cambria" w:eastAsia="Times New Roman" w:hAnsi="Cambria" w:cs="Times New Roman"/>
          <w:i/>
          <w:iCs/>
          <w:color w:val="FF6C00"/>
          <w:sz w:val="22"/>
          <w:szCs w:val="22"/>
          <w:shd w:val="clear" w:color="auto" w:fill="FFFFFF"/>
        </w:rPr>
        <w:t>Spring 2017 NYU Anthropology Graduate Course </w:t>
      </w:r>
      <w:r w:rsidR="002D3DB1" w:rsidRPr="00992155">
        <w:rPr>
          <w:rFonts w:ascii="Cambria" w:eastAsia="Times New Roman" w:hAnsi="Cambria" w:cs="Times New Roman"/>
          <w:i/>
          <w:color w:val="FF6C00"/>
          <w:sz w:val="22"/>
          <w:szCs w:val="22"/>
          <w:shd w:val="clear" w:color="auto" w:fill="FFFFFF"/>
        </w:rPr>
        <w:t>ANTH-GA3399</w:t>
      </w:r>
    </w:p>
    <w:p w14:paraId="695013F7" w14:textId="7F413E63" w:rsidR="008A7976" w:rsidRPr="00992155" w:rsidRDefault="008A7976" w:rsidP="002D3DB1">
      <w:pPr>
        <w:jc w:val="center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992155">
        <w:rPr>
          <w:rFonts w:ascii="Cambria" w:eastAsia="Times New Roman" w:hAnsi="Cambria" w:cs="Times New Roman"/>
          <w:color w:val="FF6C00"/>
          <w:sz w:val="28"/>
          <w:szCs w:val="28"/>
          <w:shd w:val="clear" w:color="auto" w:fill="FFFFFF"/>
        </w:rPr>
        <w:t>Psychoactivity</w:t>
      </w:r>
      <w:proofErr w:type="spellEnd"/>
      <w:r w:rsidRPr="00992155">
        <w:rPr>
          <w:rFonts w:ascii="Cambria" w:eastAsia="Times New Roman" w:hAnsi="Cambria" w:cs="Times New Roman"/>
          <w:color w:val="FF6C00"/>
          <w:sz w:val="28"/>
          <w:szCs w:val="28"/>
          <w:shd w:val="clear" w:color="auto" w:fill="FFFFFF"/>
        </w:rPr>
        <w:t>: Cultural Politics of Mind and Brain</w:t>
      </w:r>
    </w:p>
    <w:p w14:paraId="072CA815" w14:textId="749DB6AC" w:rsidR="001E2F86" w:rsidRPr="00992155" w:rsidRDefault="001E2F86" w:rsidP="002D3DB1">
      <w:pPr>
        <w:jc w:val="center"/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</w:pPr>
      <w:r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>Wednesdays 5-7:45 PM</w:t>
      </w:r>
      <w:r w:rsidR="00845B52"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 xml:space="preserve">, </w:t>
      </w:r>
      <w:r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>25 Waverly Place first floor conference room</w:t>
      </w:r>
    </w:p>
    <w:p w14:paraId="56D44DBB" w14:textId="77777777" w:rsidR="002D3DB1" w:rsidRPr="00992155" w:rsidRDefault="002D3DB1" w:rsidP="002D3DB1">
      <w:pPr>
        <w:jc w:val="center"/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</w:pPr>
    </w:p>
    <w:p w14:paraId="66F1C419" w14:textId="789042DB" w:rsidR="001E2F86" w:rsidRPr="00992155" w:rsidRDefault="001E2F86" w:rsidP="002D3DB1">
      <w:pPr>
        <w:jc w:val="center"/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</w:pPr>
      <w:r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>Helena Hansen, MD PhD</w:t>
      </w:r>
      <w:r w:rsidR="002D3DB1"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 xml:space="preserve"> (</w:t>
      </w:r>
      <w:hyperlink r:id="rId6" w:history="1">
        <w:r w:rsidR="002D3DB1" w:rsidRPr="00992155">
          <w:rPr>
            <w:rStyle w:val="Hyperlink"/>
            <w:rFonts w:ascii="Cambria" w:eastAsia="Times New Roman" w:hAnsi="Cambria" w:cs="Times New Roman"/>
            <w:sz w:val="22"/>
            <w:szCs w:val="22"/>
            <w:shd w:val="clear" w:color="auto" w:fill="FFFFFF"/>
          </w:rPr>
          <w:t>helena.hansen@nyu.edu</w:t>
        </w:r>
      </w:hyperlink>
      <w:r w:rsidR="002D3DB1"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 xml:space="preserve"> (718) 872-8587)</w:t>
      </w:r>
    </w:p>
    <w:p w14:paraId="63FCF023" w14:textId="5161B788" w:rsidR="001E2F86" w:rsidRPr="00992155" w:rsidRDefault="001E2F86" w:rsidP="002D3DB1">
      <w:pPr>
        <w:jc w:val="center"/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</w:pPr>
      <w:r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>Office hours Thursdays 12-1:30</w:t>
      </w:r>
      <w:r w:rsidR="00567BD2"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>PM</w:t>
      </w:r>
      <w:r w:rsidRPr="00992155">
        <w:rPr>
          <w:rFonts w:ascii="Cambria" w:eastAsia="Times New Roman" w:hAnsi="Cambria" w:cs="Times New Roman"/>
          <w:color w:val="FF6C00"/>
          <w:sz w:val="22"/>
          <w:szCs w:val="22"/>
          <w:shd w:val="clear" w:color="auto" w:fill="FFFFFF"/>
        </w:rPr>
        <w:t xml:space="preserve"> at 25 Waverly Place room 608</w:t>
      </w:r>
    </w:p>
    <w:p w14:paraId="6F0326BB" w14:textId="77777777" w:rsidR="001E2F86" w:rsidRPr="00992155" w:rsidRDefault="001E2F86" w:rsidP="002D3DB1">
      <w:pPr>
        <w:jc w:val="center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606C4A42" w14:textId="77777777" w:rsidR="008A7976" w:rsidRPr="00992155" w:rsidRDefault="008A7976" w:rsidP="008A7976">
      <w:pPr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3569AD74" w14:textId="1480CE37" w:rsidR="008A7976" w:rsidRPr="00992155" w:rsidRDefault="008A7976" w:rsidP="002D3DB1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This graduate seminar examines the mind and brain as sites of c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>onflict over difference, value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control </w:t>
      </w:r>
      <w:r w:rsidR="007D5600" w:rsidRPr="00992155">
        <w:rPr>
          <w:rFonts w:ascii="Cambria" w:eastAsia="Times New Roman" w:hAnsi="Cambria" w:cs="Times New Roman"/>
          <w:color w:val="000000"/>
          <w:sz w:val="22"/>
          <w:szCs w:val="22"/>
        </w:rPr>
        <w:t>and self-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determ</w:t>
      </w:r>
      <w:r w:rsidR="007D5600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ination. Drawing on </w:t>
      </w:r>
      <w:r w:rsidR="002A1911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literature from </w:t>
      </w:r>
      <w:r w:rsidR="007D5600" w:rsidRPr="00992155">
        <w:rPr>
          <w:rFonts w:ascii="Cambria" w:eastAsia="Times New Roman" w:hAnsi="Cambria" w:cs="Times New Roman"/>
          <w:color w:val="000000"/>
          <w:sz w:val="22"/>
          <w:szCs w:val="22"/>
        </w:rPr>
        <w:t>anthropology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</w:t>
      </w:r>
      <w:r w:rsidR="007D5600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science and technology studies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, the course will alternate between two lenses: 1)</w:t>
      </w:r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proofErr w:type="spellStart"/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>reconceptualizations</w:t>
      </w:r>
      <w:proofErr w:type="spellEnd"/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of mental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phenomena as political, and 2) specific contests over </w:t>
      </w:r>
      <w:proofErr w:type="spellStart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racialized</w:t>
      </w:r>
      <w:proofErr w:type="spellEnd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gendered neurosciences of intelligence and </w:t>
      </w:r>
      <w:r w:rsidR="00AD41E6" w:rsidRPr="00992155">
        <w:rPr>
          <w:rFonts w:ascii="Cambria" w:eastAsia="Times New Roman" w:hAnsi="Cambria" w:cs="Times New Roman"/>
          <w:color w:val="000000"/>
          <w:sz w:val="22"/>
          <w:szCs w:val="22"/>
        </w:rPr>
        <w:t>criminality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, antipsychiatry/survivor movements, post-colonial psychiatry, </w:t>
      </w:r>
      <w:proofErr w:type="spellStart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neurocapital</w:t>
      </w:r>
      <w:proofErr w:type="spellEnd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 neurochemical prosthesis, autism, addiction, </w:t>
      </w:r>
      <w:r w:rsidR="00AD41E6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trauma 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and </w:t>
      </w:r>
      <w:r w:rsidR="00AD41E6" w:rsidRPr="00992155">
        <w:rPr>
          <w:rFonts w:ascii="Cambria" w:eastAsia="Times New Roman" w:hAnsi="Cambria" w:cs="Times New Roman"/>
          <w:color w:val="000000"/>
          <w:sz w:val="22"/>
          <w:szCs w:val="22"/>
        </w:rPr>
        <w:t>recove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>ry.</w:t>
      </w:r>
    </w:p>
    <w:p w14:paraId="04104981" w14:textId="01AB81AD" w:rsidR="001E2F86" w:rsidRPr="00992155" w:rsidRDefault="00845B52" w:rsidP="008A7976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ab/>
        <w:t>The course will survey ethnographic and historical work t</w:t>
      </w:r>
      <w:r w:rsidR="007835A6">
        <w:rPr>
          <w:rFonts w:ascii="Cambria" w:eastAsia="Times New Roman" w:hAnsi="Cambria" w:cs="Times New Roman"/>
          <w:color w:val="000000"/>
          <w:sz w:val="22"/>
          <w:szCs w:val="22"/>
        </w:rPr>
        <w:t>hat informs theory and debate on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these topics. In the spirit of embodied knowledge, the course also 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>include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s 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visits to relevant </w:t>
      </w:r>
      <w:r w:rsidR="007835A6">
        <w:rPr>
          <w:rFonts w:ascii="Cambria" w:eastAsia="Times New Roman" w:hAnsi="Cambria" w:cs="Times New Roman"/>
          <w:color w:val="000000"/>
          <w:sz w:val="22"/>
          <w:szCs w:val="22"/>
        </w:rPr>
        <w:t>psychoactive sites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in New York City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guest speakers with lived experience as activists and/or clinician-scientists working </w:t>
      </w:r>
      <w:r w:rsidR="007835A6">
        <w:rPr>
          <w:rFonts w:ascii="Cambria" w:eastAsia="Times New Roman" w:hAnsi="Cambria" w:cs="Times New Roman"/>
          <w:color w:val="000000"/>
          <w:sz w:val="22"/>
          <w:szCs w:val="22"/>
        </w:rPr>
        <w:t>i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n these </w:t>
      </w:r>
      <w:r w:rsidR="007835A6">
        <w:rPr>
          <w:rFonts w:ascii="Cambria" w:eastAsia="Times New Roman" w:hAnsi="Cambria" w:cs="Times New Roman"/>
          <w:color w:val="000000"/>
          <w:sz w:val="22"/>
          <w:szCs w:val="22"/>
        </w:rPr>
        <w:t>area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1E2F86" w:rsidRPr="00992155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</w:p>
    <w:p w14:paraId="5166123D" w14:textId="55FC0ADC" w:rsidR="00845B52" w:rsidRPr="00992155" w:rsidRDefault="00845B52" w:rsidP="008A7976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ab/>
        <w:t xml:space="preserve">The seminar is </w:t>
      </w:r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>interactive and requires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each member to </w:t>
      </w:r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>prepare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for class by completing assigned readings</w:t>
      </w:r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viewing assigned video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s as well as to </w:t>
      </w:r>
      <w:r w:rsidR="0040236F" w:rsidRPr="00992155">
        <w:rPr>
          <w:rFonts w:ascii="Cambria" w:eastAsia="Times New Roman" w:hAnsi="Cambria" w:cs="Times New Roman"/>
          <w:color w:val="000000"/>
          <w:sz w:val="22"/>
          <w:szCs w:val="22"/>
        </w:rPr>
        <w:t>participate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proofErr w:type="gramStart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in group</w:t>
      </w:r>
      <w:proofErr w:type="gramEnd"/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discussion</w:t>
      </w:r>
      <w:r w:rsidR="002A1911" w:rsidRPr="00992155">
        <w:rPr>
          <w:rFonts w:ascii="Cambria" w:eastAsia="Times New Roman" w:hAnsi="Cambria" w:cs="Times New Roman"/>
          <w:color w:val="000000"/>
          <w:sz w:val="22"/>
          <w:szCs w:val="22"/>
        </w:rPr>
        <w:t>. T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o foster critical </w:t>
      </w:r>
      <w:r w:rsidR="002A1911" w:rsidRPr="00992155">
        <w:rPr>
          <w:rFonts w:ascii="Cambria" w:eastAsia="Times New Roman" w:hAnsi="Cambria" w:cs="Times New Roman"/>
          <w:color w:val="000000"/>
          <w:sz w:val="22"/>
          <w:szCs w:val="22"/>
        </w:rPr>
        <w:t>reflection on the materials, additional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 xml:space="preserve"> course assignments are as follows:</w:t>
      </w:r>
    </w:p>
    <w:p w14:paraId="6513F8FA" w14:textId="6E630172" w:rsidR="001E2F86" w:rsidRPr="00992155" w:rsidRDefault="001E2F86">
      <w:pPr>
        <w:rPr>
          <w:rFonts w:ascii="Cambria" w:hAnsi="Cambria"/>
          <w:sz w:val="22"/>
          <w:szCs w:val="22"/>
        </w:rPr>
      </w:pPr>
    </w:p>
    <w:p w14:paraId="66E9B92C" w14:textId="41398AB0" w:rsidR="001E2F86" w:rsidRPr="00992155" w:rsidRDefault="001E2F86" w:rsidP="001E2F86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Weekly brief, one paragraph reading responses posted to Classes</w:t>
      </w:r>
      <w:r w:rsidR="002A1911" w:rsidRPr="00992155">
        <w:rPr>
          <w:rFonts w:ascii="Cambria" w:hAnsi="Cambria"/>
          <w:sz w:val="22"/>
          <w:szCs w:val="22"/>
        </w:rPr>
        <w:t xml:space="preserve"> for viewing by all seminar members</w:t>
      </w:r>
      <w:r w:rsidRPr="00992155">
        <w:rPr>
          <w:rFonts w:ascii="Cambria" w:hAnsi="Cambria"/>
          <w:sz w:val="22"/>
          <w:szCs w:val="22"/>
        </w:rPr>
        <w:t>, that include at least two questions for class discussion</w:t>
      </w:r>
      <w:r w:rsidR="003516CE" w:rsidRPr="00992155">
        <w:rPr>
          <w:rFonts w:ascii="Cambria" w:hAnsi="Cambria"/>
          <w:sz w:val="22"/>
          <w:szCs w:val="22"/>
        </w:rPr>
        <w:t>.  These are due by Tuesday at m</w:t>
      </w:r>
      <w:r w:rsidRPr="00992155">
        <w:rPr>
          <w:rFonts w:ascii="Cambria" w:hAnsi="Cambria"/>
          <w:sz w:val="22"/>
          <w:szCs w:val="22"/>
        </w:rPr>
        <w:t>idnight prior to class meetings.</w:t>
      </w:r>
    </w:p>
    <w:p w14:paraId="6CF6B654" w14:textId="1655A2FC" w:rsidR="008A7976" w:rsidRPr="00992155" w:rsidRDefault="00845B52" w:rsidP="001E2F86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Two</w:t>
      </w:r>
      <w:r w:rsidR="001E2F86" w:rsidRPr="00992155">
        <w:rPr>
          <w:rFonts w:ascii="Cambria" w:hAnsi="Cambria"/>
          <w:sz w:val="22"/>
          <w:szCs w:val="22"/>
        </w:rPr>
        <w:t xml:space="preserve"> short papers of 8-10 pages each written </w:t>
      </w:r>
      <w:r w:rsidRPr="00992155">
        <w:rPr>
          <w:rFonts w:ascii="Cambria" w:hAnsi="Cambria"/>
          <w:sz w:val="22"/>
          <w:szCs w:val="22"/>
        </w:rPr>
        <w:t>primarily on</w:t>
      </w:r>
      <w:r w:rsidR="001E2F86" w:rsidRPr="00992155">
        <w:rPr>
          <w:rFonts w:ascii="Cambria" w:hAnsi="Cambria"/>
          <w:sz w:val="22"/>
          <w:szCs w:val="22"/>
        </w:rPr>
        <w:t xml:space="preserve"> the r</w:t>
      </w:r>
      <w:r w:rsidR="00BE7D97" w:rsidRPr="00992155">
        <w:rPr>
          <w:rFonts w:ascii="Cambria" w:hAnsi="Cambria"/>
          <w:sz w:val="22"/>
          <w:szCs w:val="22"/>
        </w:rPr>
        <w:t>eadings for selected week</w:t>
      </w:r>
      <w:r w:rsidR="00AD41E6" w:rsidRPr="00992155">
        <w:rPr>
          <w:rFonts w:ascii="Cambria" w:hAnsi="Cambria"/>
          <w:sz w:val="22"/>
          <w:szCs w:val="22"/>
        </w:rPr>
        <w:t xml:space="preserve"> but also citing readings from other weeks or from outside of the course</w:t>
      </w:r>
      <w:r w:rsidR="001E2F86" w:rsidRPr="00992155">
        <w:rPr>
          <w:rFonts w:ascii="Cambria" w:hAnsi="Cambria"/>
          <w:sz w:val="22"/>
          <w:szCs w:val="22"/>
        </w:rPr>
        <w:t xml:space="preserve">.  The papers </w:t>
      </w:r>
      <w:r w:rsidR="00567BD2" w:rsidRPr="00992155">
        <w:rPr>
          <w:rFonts w:ascii="Cambria" w:hAnsi="Cambria"/>
          <w:sz w:val="22"/>
          <w:szCs w:val="22"/>
        </w:rPr>
        <w:t xml:space="preserve">will be presented at the beginning of class meetings and </w:t>
      </w:r>
      <w:r w:rsidR="001E2F86" w:rsidRPr="00992155">
        <w:rPr>
          <w:rFonts w:ascii="Cambria" w:hAnsi="Cambria"/>
          <w:sz w:val="22"/>
          <w:szCs w:val="22"/>
        </w:rPr>
        <w:t xml:space="preserve">should address the following questions in </w:t>
      </w:r>
      <w:r w:rsidR="00BE7D97" w:rsidRPr="00992155">
        <w:rPr>
          <w:rFonts w:ascii="Cambria" w:hAnsi="Cambria"/>
          <w:sz w:val="22"/>
          <w:szCs w:val="22"/>
        </w:rPr>
        <w:t xml:space="preserve">while </w:t>
      </w:r>
      <w:r w:rsidR="001E2F86" w:rsidRPr="00992155">
        <w:rPr>
          <w:rFonts w:ascii="Cambria" w:hAnsi="Cambria"/>
          <w:sz w:val="22"/>
          <w:szCs w:val="22"/>
        </w:rPr>
        <w:t>supporting a clearly stated</w:t>
      </w:r>
      <w:r w:rsidRPr="00992155">
        <w:rPr>
          <w:rFonts w:ascii="Cambria" w:hAnsi="Cambria"/>
          <w:sz w:val="22"/>
          <w:szCs w:val="22"/>
        </w:rPr>
        <w:t xml:space="preserve"> original</w:t>
      </w:r>
      <w:r w:rsidR="001E2F86" w:rsidRPr="00992155">
        <w:rPr>
          <w:rFonts w:ascii="Cambria" w:hAnsi="Cambria"/>
          <w:sz w:val="22"/>
          <w:szCs w:val="22"/>
        </w:rPr>
        <w:t xml:space="preserve"> argument/thesis:</w:t>
      </w:r>
    </w:p>
    <w:p w14:paraId="464A4DFB" w14:textId="096D1B3D" w:rsidR="001E2F86" w:rsidRPr="00992155" w:rsidRDefault="001E2F86" w:rsidP="001E2F86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What is at stake for the authors? To what </w:t>
      </w:r>
      <w:r w:rsidR="00567BD2" w:rsidRPr="00992155">
        <w:rPr>
          <w:rFonts w:ascii="Cambria" w:hAnsi="Cambria"/>
          <w:sz w:val="22"/>
          <w:szCs w:val="22"/>
        </w:rPr>
        <w:t xml:space="preserve">or whom </w:t>
      </w:r>
      <w:r w:rsidRPr="00992155">
        <w:rPr>
          <w:rFonts w:ascii="Cambria" w:hAnsi="Cambria"/>
          <w:sz w:val="22"/>
          <w:szCs w:val="22"/>
        </w:rPr>
        <w:t>do they respond?</w:t>
      </w:r>
    </w:p>
    <w:p w14:paraId="4FBE530A" w14:textId="482A51CD" w:rsidR="001E2F86" w:rsidRPr="00992155" w:rsidRDefault="001E2F86" w:rsidP="001E2F86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Which concept of the brain or mind do they deploy</w:t>
      </w:r>
      <w:r w:rsidR="00567BD2" w:rsidRPr="00992155">
        <w:rPr>
          <w:rFonts w:ascii="Cambria" w:hAnsi="Cambria"/>
          <w:sz w:val="22"/>
          <w:szCs w:val="22"/>
        </w:rPr>
        <w:t xml:space="preserve"> and what </w:t>
      </w:r>
      <w:proofErr w:type="gramStart"/>
      <w:r w:rsidR="00567BD2" w:rsidRPr="00992155">
        <w:rPr>
          <w:rFonts w:ascii="Cambria" w:hAnsi="Cambria"/>
          <w:sz w:val="22"/>
          <w:szCs w:val="22"/>
        </w:rPr>
        <w:t>implications does</w:t>
      </w:r>
      <w:proofErr w:type="gramEnd"/>
      <w:r w:rsidR="00567BD2" w:rsidRPr="00992155">
        <w:rPr>
          <w:rFonts w:ascii="Cambria" w:hAnsi="Cambria"/>
          <w:sz w:val="22"/>
          <w:szCs w:val="22"/>
        </w:rPr>
        <w:t xml:space="preserve"> that hold for their conclusions</w:t>
      </w:r>
      <w:r w:rsidRPr="00992155">
        <w:rPr>
          <w:rFonts w:ascii="Cambria" w:hAnsi="Cambria"/>
          <w:sz w:val="22"/>
          <w:szCs w:val="22"/>
        </w:rPr>
        <w:t>?</w:t>
      </w:r>
    </w:p>
    <w:p w14:paraId="04D83DCF" w14:textId="46E7FC9E" w:rsidR="001E2F86" w:rsidRPr="00992155" w:rsidRDefault="00567BD2" w:rsidP="001E2F86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In which ways do assigned</w:t>
      </w:r>
      <w:r w:rsidR="001E2F86" w:rsidRPr="00992155">
        <w:rPr>
          <w:rFonts w:ascii="Cambria" w:hAnsi="Cambria"/>
          <w:sz w:val="22"/>
          <w:szCs w:val="22"/>
        </w:rPr>
        <w:t xml:space="preserve"> authors </w:t>
      </w:r>
      <w:r w:rsidR="003516CE" w:rsidRPr="00992155">
        <w:rPr>
          <w:rFonts w:ascii="Cambria" w:hAnsi="Cambria"/>
          <w:sz w:val="22"/>
          <w:szCs w:val="22"/>
        </w:rPr>
        <w:t>challenge or add nuance to each other’s arguments?</w:t>
      </w:r>
    </w:p>
    <w:p w14:paraId="74D695B6" w14:textId="1F2C49FB" w:rsidR="00AD41E6" w:rsidRPr="00992155" w:rsidRDefault="00567BD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br/>
        <w:t>Final grades will be balanced between class participation (25%), weekly reading responses (25%), and the two short papers (25% each).</w:t>
      </w:r>
    </w:p>
    <w:p w14:paraId="00EBF8D9" w14:textId="77571C80" w:rsidR="006C6DAE" w:rsidRPr="00992155" w:rsidRDefault="00A542CF" w:rsidP="00EE0E3B">
      <w:pPr>
        <w:pStyle w:val="NormalWeb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Three</w:t>
      </w:r>
      <w:r w:rsidR="006C6DAE" w:rsidRPr="00992155">
        <w:rPr>
          <w:rFonts w:ascii="Cambria" w:hAnsi="Cambria"/>
          <w:b/>
          <w:i/>
          <w:sz w:val="22"/>
          <w:szCs w:val="22"/>
        </w:rPr>
        <w:t xml:space="preserve"> books that w</w:t>
      </w:r>
      <w:r w:rsidR="00396D42" w:rsidRPr="00992155">
        <w:rPr>
          <w:rFonts w:ascii="Cambria" w:hAnsi="Cambria"/>
          <w:b/>
          <w:i/>
          <w:sz w:val="22"/>
          <w:szCs w:val="22"/>
        </w:rPr>
        <w:t>e will read in their entirety that</w:t>
      </w:r>
      <w:r w:rsidR="006C6DAE" w:rsidRPr="00992155">
        <w:rPr>
          <w:rFonts w:ascii="Cambria" w:hAnsi="Cambria"/>
          <w:b/>
          <w:i/>
          <w:sz w:val="22"/>
          <w:szCs w:val="22"/>
        </w:rPr>
        <w:t xml:space="preserve"> you may want to purchase:</w:t>
      </w:r>
    </w:p>
    <w:p w14:paraId="7E750C82" w14:textId="77B65912" w:rsidR="00EE0E3B" w:rsidRPr="00992155" w:rsidRDefault="00EE0E3B" w:rsidP="00EE0E3B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Paul </w:t>
      </w:r>
      <w:proofErr w:type="spellStart"/>
      <w:r w:rsidRPr="00992155">
        <w:rPr>
          <w:rFonts w:ascii="Cambria" w:hAnsi="Cambria"/>
          <w:sz w:val="22"/>
          <w:szCs w:val="22"/>
        </w:rPr>
        <w:t>Brodwin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(2013). </w:t>
      </w:r>
      <w:r w:rsidRPr="00992155">
        <w:rPr>
          <w:rFonts w:ascii="Cambria" w:hAnsi="Cambria"/>
          <w:i/>
          <w:iCs/>
          <w:sz w:val="22"/>
          <w:szCs w:val="22"/>
        </w:rPr>
        <w:t>Everyday Ethics: Voices from the Front Line of Community Psychiatr</w:t>
      </w:r>
      <w:r w:rsidRPr="00992155">
        <w:rPr>
          <w:rFonts w:ascii="Cambria" w:hAnsi="Cambria"/>
          <w:sz w:val="22"/>
          <w:szCs w:val="22"/>
        </w:rPr>
        <w:t xml:space="preserve">y. </w:t>
      </w:r>
      <w:proofErr w:type="gramStart"/>
      <w:r w:rsidRPr="00992155">
        <w:rPr>
          <w:rFonts w:ascii="Cambria" w:hAnsi="Cambria"/>
          <w:sz w:val="22"/>
          <w:szCs w:val="22"/>
        </w:rPr>
        <w:t>University of California Press.</w:t>
      </w:r>
      <w:proofErr w:type="gramEnd"/>
    </w:p>
    <w:p w14:paraId="7B6704E8" w14:textId="0688490F" w:rsidR="006C6DAE" w:rsidRDefault="006C6DAE" w:rsidP="008B3E7D">
      <w:pPr>
        <w:pStyle w:val="Heading3"/>
        <w:rPr>
          <w:rFonts w:ascii="Cambria" w:eastAsia="Times New Roman" w:hAnsi="Cambria" w:cs="Times New Roman"/>
          <w:b w:val="0"/>
          <w:i/>
          <w:sz w:val="22"/>
          <w:szCs w:val="22"/>
        </w:rPr>
      </w:pPr>
      <w:r w:rsidRPr="00992155">
        <w:rPr>
          <w:rFonts w:ascii="Cambria" w:hAnsi="Cambria"/>
          <w:b w:val="0"/>
          <w:sz w:val="22"/>
          <w:szCs w:val="22"/>
        </w:rPr>
        <w:t xml:space="preserve">Carl Hart (2013): </w:t>
      </w:r>
      <w:r w:rsidRPr="00992155">
        <w:rPr>
          <w:rFonts w:ascii="Cambria" w:hAnsi="Cambria"/>
          <w:b w:val="0"/>
          <w:i/>
          <w:sz w:val="22"/>
          <w:szCs w:val="22"/>
        </w:rPr>
        <w:t xml:space="preserve">High Price: </w:t>
      </w:r>
      <w:r w:rsidRPr="00992155">
        <w:rPr>
          <w:rFonts w:ascii="Cambria" w:eastAsia="Times New Roman" w:hAnsi="Cambria" w:cs="Times New Roman"/>
          <w:b w:val="0"/>
          <w:i/>
          <w:sz w:val="22"/>
          <w:szCs w:val="22"/>
        </w:rPr>
        <w:t>A neuroscientist's journey of self-discovery that challenges everything you know about drugs and society</w:t>
      </w:r>
    </w:p>
    <w:p w14:paraId="665B161A" w14:textId="77777777" w:rsidR="00A542CF" w:rsidRDefault="00A542CF" w:rsidP="00A542CF">
      <w:pPr>
        <w:rPr>
          <w:rStyle w:val="ref-journal"/>
          <w:rFonts w:ascii="Cambria" w:eastAsia="Times New Roman" w:hAnsi="Cambria" w:cs="Times New Roman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Nicolas </w:t>
      </w:r>
      <w:proofErr w:type="spellStart"/>
      <w:r w:rsidRPr="00992155">
        <w:rPr>
          <w:rFonts w:ascii="Cambria" w:hAnsi="Cambria"/>
          <w:sz w:val="22"/>
          <w:szCs w:val="22"/>
        </w:rPr>
        <w:t>Langlitz</w:t>
      </w:r>
      <w:proofErr w:type="spellEnd"/>
      <w:r>
        <w:rPr>
          <w:rFonts w:ascii="Cambria" w:hAnsi="Cambria"/>
          <w:sz w:val="22"/>
          <w:szCs w:val="22"/>
        </w:rPr>
        <w:t xml:space="preserve"> (2012)</w:t>
      </w:r>
      <w:r w:rsidRPr="00992155">
        <w:rPr>
          <w:rFonts w:ascii="Cambria" w:hAnsi="Cambria"/>
          <w:sz w:val="22"/>
          <w:szCs w:val="22"/>
        </w:rPr>
        <w:t xml:space="preserve">: </w:t>
      </w:r>
      <w:proofErr w:type="spellStart"/>
      <w:r w:rsidRPr="00D4143D">
        <w:rPr>
          <w:rStyle w:val="ref-journal"/>
          <w:rFonts w:ascii="Cambria" w:eastAsia="Times New Roman" w:hAnsi="Cambria" w:cs="Times New Roman"/>
          <w:i/>
          <w:sz w:val="22"/>
          <w:szCs w:val="22"/>
        </w:rPr>
        <w:t>Neuropsychedelia</w:t>
      </w:r>
      <w:proofErr w:type="spellEnd"/>
      <w:r w:rsidRPr="00D4143D">
        <w:rPr>
          <w:rStyle w:val="ref-journal"/>
          <w:rFonts w:ascii="Cambria" w:eastAsia="Times New Roman" w:hAnsi="Cambria" w:cs="Times New Roman"/>
          <w:i/>
          <w:sz w:val="22"/>
          <w:szCs w:val="22"/>
        </w:rPr>
        <w:t>: T</w:t>
      </w:r>
      <w:r w:rsidRPr="007835A6">
        <w:rPr>
          <w:rStyle w:val="ref-journal"/>
          <w:rFonts w:ascii="Cambria" w:eastAsia="Times New Roman" w:hAnsi="Cambria" w:cs="Times New Roman"/>
          <w:i/>
          <w:sz w:val="22"/>
          <w:szCs w:val="22"/>
        </w:rPr>
        <w:t>he Revival of Hallucinogen Research since the Decade of the Brain</w:t>
      </w:r>
    </w:p>
    <w:p w14:paraId="5AC8D9DF" w14:textId="77777777" w:rsidR="00A542CF" w:rsidRPr="008B3E7D" w:rsidRDefault="00A542CF" w:rsidP="008B3E7D">
      <w:pPr>
        <w:pStyle w:val="Heading3"/>
        <w:rPr>
          <w:rFonts w:ascii="Cambria" w:eastAsia="Times New Roman" w:hAnsi="Cambria" w:cs="Times New Roman"/>
          <w:b w:val="0"/>
          <w:i/>
          <w:sz w:val="22"/>
          <w:szCs w:val="22"/>
        </w:rPr>
      </w:pPr>
    </w:p>
    <w:p w14:paraId="49635EB9" w14:textId="6141AF63" w:rsidR="006C6DAE" w:rsidRPr="00992155" w:rsidRDefault="006C6DAE" w:rsidP="006C6DAE">
      <w:pPr>
        <w:rPr>
          <w:rFonts w:ascii="Cambria" w:hAnsi="Cambria"/>
          <w:b/>
          <w:i/>
          <w:sz w:val="22"/>
          <w:szCs w:val="22"/>
        </w:rPr>
      </w:pPr>
      <w:r w:rsidRPr="00992155">
        <w:rPr>
          <w:rFonts w:ascii="Cambria" w:hAnsi="Cambria"/>
          <w:b/>
          <w:i/>
          <w:sz w:val="22"/>
          <w:szCs w:val="22"/>
        </w:rPr>
        <w:lastRenderedPageBreak/>
        <w:t>We will read significant sections of the following books so you could consider buying them but I will post chapters:</w:t>
      </w:r>
    </w:p>
    <w:p w14:paraId="4EC175A0" w14:textId="77777777" w:rsidR="006C6DAE" w:rsidRPr="00992155" w:rsidRDefault="006C6DAE" w:rsidP="006C6DAE">
      <w:pPr>
        <w:rPr>
          <w:rFonts w:ascii="Cambria" w:hAnsi="Cambria"/>
          <w:sz w:val="22"/>
          <w:szCs w:val="22"/>
        </w:rPr>
      </w:pPr>
    </w:p>
    <w:p w14:paraId="6541FDEF" w14:textId="31D684DA" w:rsidR="00FE1F96" w:rsidRDefault="00FE1F96" w:rsidP="006C6DAE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Jonathan </w:t>
      </w:r>
      <w:proofErr w:type="spellStart"/>
      <w:r>
        <w:rPr>
          <w:rFonts w:ascii="Cambria" w:hAnsi="Cambria" w:cs="Times New Roman"/>
          <w:sz w:val="22"/>
          <w:szCs w:val="22"/>
        </w:rPr>
        <w:t>Metzl</w:t>
      </w:r>
      <w:proofErr w:type="spellEnd"/>
      <w:r>
        <w:rPr>
          <w:rFonts w:ascii="Cambria" w:hAnsi="Cambria" w:cs="Times New Roman"/>
          <w:sz w:val="22"/>
          <w:szCs w:val="22"/>
        </w:rPr>
        <w:t xml:space="preserve"> (2009): </w:t>
      </w:r>
      <w:r w:rsidRPr="00FE1F96">
        <w:rPr>
          <w:rFonts w:ascii="Cambria" w:hAnsi="Cambria" w:cs="Times New Roman"/>
          <w:i/>
          <w:sz w:val="22"/>
          <w:szCs w:val="22"/>
        </w:rPr>
        <w:t>The Protest Psychosis: How Schizophrenia Became a Black Disease</w:t>
      </w:r>
      <w:r>
        <w:rPr>
          <w:rFonts w:ascii="Cambria" w:hAnsi="Cambria" w:cs="Times New Roman"/>
          <w:sz w:val="22"/>
          <w:szCs w:val="22"/>
        </w:rPr>
        <w:t xml:space="preserve"> </w:t>
      </w:r>
    </w:p>
    <w:p w14:paraId="15E96A07" w14:textId="77777777" w:rsidR="00CC1959" w:rsidRDefault="00CC1959" w:rsidP="006C6DAE">
      <w:pPr>
        <w:rPr>
          <w:rFonts w:ascii="Cambria" w:hAnsi="Cambria" w:cs="Times New Roman"/>
          <w:sz w:val="22"/>
          <w:szCs w:val="22"/>
        </w:rPr>
      </w:pPr>
      <w:bookmarkStart w:id="0" w:name="_GoBack"/>
      <w:bookmarkEnd w:id="0"/>
    </w:p>
    <w:p w14:paraId="3F5BC9AB" w14:textId="2FB79B88" w:rsidR="006C6DAE" w:rsidRPr="00992155" w:rsidRDefault="006C6DAE" w:rsidP="006C6DAE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Richard </w:t>
      </w:r>
      <w:proofErr w:type="spellStart"/>
      <w:r w:rsidRPr="00992155">
        <w:rPr>
          <w:rFonts w:ascii="Cambria" w:hAnsi="Cambria"/>
          <w:sz w:val="22"/>
          <w:szCs w:val="22"/>
        </w:rPr>
        <w:t>Grinker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(2008): </w:t>
      </w:r>
      <w:proofErr w:type="spellStart"/>
      <w:r w:rsidRPr="007835A6">
        <w:rPr>
          <w:rFonts w:ascii="Cambria" w:hAnsi="Cambria"/>
          <w:i/>
          <w:sz w:val="22"/>
          <w:szCs w:val="22"/>
        </w:rPr>
        <w:t>Unstrange</w:t>
      </w:r>
      <w:proofErr w:type="spellEnd"/>
      <w:r w:rsidRPr="007835A6">
        <w:rPr>
          <w:rFonts w:ascii="Cambria" w:hAnsi="Cambria"/>
          <w:i/>
          <w:sz w:val="22"/>
          <w:szCs w:val="22"/>
        </w:rPr>
        <w:t xml:space="preserve"> Minds: Remapping the World of Autism</w:t>
      </w:r>
    </w:p>
    <w:p w14:paraId="3F54857B" w14:textId="77777777" w:rsidR="006C6DAE" w:rsidRPr="00992155" w:rsidRDefault="006C6DAE" w:rsidP="006C6DAE">
      <w:pPr>
        <w:rPr>
          <w:rFonts w:ascii="Cambria" w:hAnsi="Cambria"/>
          <w:sz w:val="22"/>
          <w:szCs w:val="22"/>
        </w:rPr>
      </w:pPr>
    </w:p>
    <w:p w14:paraId="0B94BA43" w14:textId="725FD682" w:rsidR="00EE0E3B" w:rsidRPr="00992155" w:rsidRDefault="006C6DAE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Andrew Pickering (2010): </w:t>
      </w:r>
      <w:r w:rsidRPr="00992155">
        <w:rPr>
          <w:rFonts w:ascii="Cambria" w:hAnsi="Cambria"/>
          <w:i/>
          <w:sz w:val="22"/>
          <w:szCs w:val="22"/>
        </w:rPr>
        <w:t>The Cybernetic Brain</w:t>
      </w:r>
    </w:p>
    <w:p w14:paraId="61B5280B" w14:textId="77777777" w:rsidR="006C6DAE" w:rsidRPr="00992155" w:rsidRDefault="006C6DAE">
      <w:pPr>
        <w:rPr>
          <w:rFonts w:ascii="Cambria" w:hAnsi="Cambria"/>
          <w:sz w:val="22"/>
          <w:szCs w:val="22"/>
        </w:rPr>
      </w:pPr>
    </w:p>
    <w:p w14:paraId="63BA55A8" w14:textId="425D05BF" w:rsidR="00EE0E3B" w:rsidRPr="00992155" w:rsidRDefault="006C6DAE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Tobias Rees (2016): </w:t>
      </w:r>
      <w:r w:rsidRPr="00992155">
        <w:rPr>
          <w:rFonts w:ascii="Cambria" w:hAnsi="Cambria"/>
          <w:i/>
          <w:sz w:val="22"/>
          <w:szCs w:val="22"/>
        </w:rPr>
        <w:t xml:space="preserve">Plastic Reason – </w:t>
      </w:r>
      <w:proofErr w:type="gramStart"/>
      <w:r w:rsidRPr="00992155">
        <w:rPr>
          <w:rFonts w:ascii="Cambria" w:hAnsi="Cambria"/>
          <w:i/>
          <w:sz w:val="22"/>
          <w:szCs w:val="22"/>
        </w:rPr>
        <w:t>An Anthropology</w:t>
      </w:r>
      <w:proofErr w:type="gramEnd"/>
      <w:r w:rsidRPr="00992155">
        <w:rPr>
          <w:rFonts w:ascii="Cambria" w:hAnsi="Cambria"/>
          <w:i/>
          <w:sz w:val="22"/>
          <w:szCs w:val="22"/>
        </w:rPr>
        <w:t xml:space="preserve"> of Brain Science in </w:t>
      </w:r>
      <w:proofErr w:type="spellStart"/>
      <w:r w:rsidRPr="00992155">
        <w:rPr>
          <w:rFonts w:ascii="Cambria" w:hAnsi="Cambria"/>
          <w:i/>
          <w:sz w:val="22"/>
          <w:szCs w:val="22"/>
        </w:rPr>
        <w:t>Embryogenic</w:t>
      </w:r>
      <w:proofErr w:type="spellEnd"/>
      <w:r w:rsidRPr="00992155">
        <w:rPr>
          <w:rFonts w:ascii="Cambria" w:hAnsi="Cambria"/>
          <w:i/>
          <w:sz w:val="22"/>
          <w:szCs w:val="22"/>
        </w:rPr>
        <w:t xml:space="preserve"> Terms</w:t>
      </w:r>
    </w:p>
    <w:p w14:paraId="21A88E2A" w14:textId="77777777" w:rsidR="006C6DAE" w:rsidRPr="00992155" w:rsidRDefault="006C6DAE">
      <w:pPr>
        <w:rPr>
          <w:rFonts w:ascii="Cambria" w:hAnsi="Cambria"/>
          <w:i/>
          <w:sz w:val="22"/>
          <w:szCs w:val="22"/>
        </w:rPr>
      </w:pPr>
    </w:p>
    <w:p w14:paraId="79A9707F" w14:textId="30F31C87" w:rsidR="006C6DAE" w:rsidRPr="00992155" w:rsidRDefault="006C6DAE" w:rsidP="006C6DAE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Catherine </w:t>
      </w:r>
      <w:proofErr w:type="spellStart"/>
      <w:r w:rsidRPr="00992155">
        <w:rPr>
          <w:rFonts w:ascii="Cambria" w:hAnsi="Cambria"/>
          <w:sz w:val="22"/>
          <w:szCs w:val="22"/>
        </w:rPr>
        <w:t>Malabou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(2012): </w:t>
      </w:r>
      <w:r w:rsidRPr="00992155">
        <w:rPr>
          <w:rFonts w:ascii="Cambria" w:hAnsi="Cambria"/>
          <w:i/>
          <w:iCs/>
          <w:sz w:val="22"/>
          <w:szCs w:val="22"/>
        </w:rPr>
        <w:t>The New Wounded: From Neurosis to Brain Damage</w:t>
      </w:r>
      <w:r w:rsidR="002A3CF3" w:rsidRPr="00992155">
        <w:rPr>
          <w:rFonts w:ascii="Cambria" w:hAnsi="Cambria"/>
          <w:sz w:val="22"/>
          <w:szCs w:val="22"/>
        </w:rPr>
        <w:t xml:space="preserve">. </w:t>
      </w:r>
    </w:p>
    <w:p w14:paraId="29DFAC04" w14:textId="26BDFCAE" w:rsidR="006C6DAE" w:rsidRPr="003C66F3" w:rsidRDefault="003C66F3" w:rsidP="003C66F3">
      <w:pPr>
        <w:pStyle w:val="Heading3"/>
        <w:rPr>
          <w:rFonts w:ascii="Cambria" w:eastAsia="Times New Roman" w:hAnsi="Cambria" w:cs="Times New Roman"/>
          <w:b w:val="0"/>
          <w:i/>
          <w:sz w:val="22"/>
          <w:szCs w:val="22"/>
        </w:rPr>
      </w:pPr>
      <w:r w:rsidRPr="003C66F3">
        <w:rPr>
          <w:rFonts w:ascii="Cambria" w:eastAsia="Times New Roman" w:hAnsi="Cambria" w:cs="Times New Roman"/>
          <w:b w:val="0"/>
          <w:sz w:val="22"/>
          <w:szCs w:val="22"/>
        </w:rPr>
        <w:t>Gabor Mate (2010):</w:t>
      </w:r>
      <w:r>
        <w:rPr>
          <w:rFonts w:ascii="Cambria" w:eastAsia="Times New Roman" w:hAnsi="Cambria" w:cs="Times New Roman"/>
          <w:b w:val="0"/>
          <w:i/>
          <w:sz w:val="22"/>
          <w:szCs w:val="22"/>
        </w:rPr>
        <w:t xml:space="preserve"> In the Realm of the Hungry Ghosts: Close Encounters with Addiction </w:t>
      </w:r>
      <w:r w:rsidRPr="003C66F3">
        <w:rPr>
          <w:rFonts w:ascii="Cambria" w:eastAsia="Times New Roman" w:hAnsi="Cambria" w:cs="Times New Roman"/>
          <w:b w:val="0"/>
          <w:sz w:val="22"/>
          <w:szCs w:val="22"/>
        </w:rPr>
        <w:t>Part III, IV, V</w:t>
      </w:r>
    </w:p>
    <w:p w14:paraId="5EA6857B" w14:textId="46CA0137" w:rsidR="006C6DAE" w:rsidRDefault="006C6DAE" w:rsidP="006C6DAE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Bec</w:t>
      </w:r>
      <w:r w:rsidR="004E34F6">
        <w:rPr>
          <w:rFonts w:ascii="Cambria" w:hAnsi="Cambria"/>
          <w:sz w:val="22"/>
          <w:szCs w:val="22"/>
        </w:rPr>
        <w:t>k</w:t>
      </w:r>
      <w:r w:rsidRPr="00992155">
        <w:rPr>
          <w:rFonts w:ascii="Cambria" w:hAnsi="Cambria"/>
          <w:sz w:val="22"/>
          <w:szCs w:val="22"/>
        </w:rPr>
        <w:t xml:space="preserve"> Jordan Young (2011): </w:t>
      </w:r>
      <w:r w:rsidRPr="00992155">
        <w:rPr>
          <w:rFonts w:ascii="Cambria" w:hAnsi="Cambria"/>
          <w:i/>
          <w:sz w:val="22"/>
          <w:szCs w:val="22"/>
        </w:rPr>
        <w:t>Brainstorm: The Flaws in the Science of Sex Differences</w:t>
      </w:r>
    </w:p>
    <w:p w14:paraId="758D69D6" w14:textId="77777777" w:rsidR="00FE1F96" w:rsidRPr="00992155" w:rsidRDefault="00FE1F96" w:rsidP="006C6DAE">
      <w:pPr>
        <w:rPr>
          <w:rFonts w:ascii="Cambria" w:hAnsi="Cambria"/>
          <w:sz w:val="22"/>
          <w:szCs w:val="22"/>
        </w:rPr>
      </w:pPr>
    </w:p>
    <w:p w14:paraId="6D2279C6" w14:textId="4D223CCA" w:rsidR="006C6DAE" w:rsidRDefault="00FE1F96" w:rsidP="006C6DAE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Nicholas </w:t>
      </w:r>
      <w:proofErr w:type="spellStart"/>
      <w:r>
        <w:rPr>
          <w:rFonts w:ascii="Cambria" w:hAnsi="Cambria"/>
          <w:sz w:val="22"/>
          <w:szCs w:val="22"/>
        </w:rPr>
        <w:t>Lemann</w:t>
      </w:r>
      <w:proofErr w:type="spellEnd"/>
      <w:r>
        <w:rPr>
          <w:rFonts w:ascii="Cambria" w:hAnsi="Cambria"/>
          <w:sz w:val="22"/>
          <w:szCs w:val="22"/>
        </w:rPr>
        <w:t xml:space="preserve"> (1999): </w:t>
      </w:r>
      <w:r w:rsidRPr="00FE1F96">
        <w:rPr>
          <w:rFonts w:ascii="Cambria" w:hAnsi="Cambria"/>
          <w:i/>
          <w:sz w:val="22"/>
          <w:szCs w:val="22"/>
        </w:rPr>
        <w:t>The Big Test: The Secret History of the American Meritocracy</w:t>
      </w:r>
    </w:p>
    <w:p w14:paraId="3582E993" w14:textId="77777777" w:rsidR="00FE1F96" w:rsidRPr="00992155" w:rsidRDefault="00FE1F96" w:rsidP="006C6DAE">
      <w:pPr>
        <w:rPr>
          <w:rFonts w:ascii="Cambria" w:hAnsi="Cambria"/>
          <w:i/>
          <w:sz w:val="22"/>
          <w:szCs w:val="22"/>
        </w:rPr>
      </w:pPr>
    </w:p>
    <w:p w14:paraId="50E622E1" w14:textId="77777777" w:rsidR="006C6DAE" w:rsidRPr="00992155" w:rsidRDefault="006C6DAE" w:rsidP="006C6DAE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Jill </w:t>
      </w:r>
      <w:proofErr w:type="spellStart"/>
      <w:r w:rsidRPr="00992155">
        <w:rPr>
          <w:rFonts w:ascii="Cambria" w:hAnsi="Cambria"/>
          <w:sz w:val="22"/>
          <w:szCs w:val="22"/>
        </w:rPr>
        <w:t>McCorkel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(2013): </w:t>
      </w:r>
      <w:r w:rsidRPr="00992155">
        <w:rPr>
          <w:rFonts w:ascii="Cambria" w:hAnsi="Cambria"/>
          <w:i/>
          <w:sz w:val="22"/>
          <w:szCs w:val="22"/>
        </w:rPr>
        <w:t>Breaking Women: Gender, Race and the New Politics of Imprisonment</w:t>
      </w:r>
    </w:p>
    <w:p w14:paraId="2E054273" w14:textId="77777777" w:rsidR="006C6DAE" w:rsidRPr="00992155" w:rsidRDefault="006C6DAE" w:rsidP="006C6DAE">
      <w:pPr>
        <w:rPr>
          <w:rFonts w:ascii="Cambria" w:hAnsi="Cambria"/>
          <w:sz w:val="22"/>
          <w:szCs w:val="22"/>
        </w:rPr>
      </w:pPr>
    </w:p>
    <w:p w14:paraId="1AD2F578" w14:textId="77777777" w:rsidR="006C6DAE" w:rsidRPr="00992155" w:rsidRDefault="006C6DAE" w:rsidP="006C6DAE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Lorna Rhodes (2004): </w:t>
      </w:r>
      <w:r w:rsidRPr="00992155">
        <w:rPr>
          <w:rFonts w:ascii="Cambria" w:hAnsi="Cambria"/>
          <w:i/>
          <w:sz w:val="22"/>
          <w:szCs w:val="22"/>
        </w:rPr>
        <w:t>Total Confinement: Madness and Reason in the Maximum Security Prison</w:t>
      </w:r>
    </w:p>
    <w:p w14:paraId="1EF71A17" w14:textId="77777777" w:rsidR="006C6DAE" w:rsidRPr="00992155" w:rsidRDefault="006C6DAE" w:rsidP="006C6DAE">
      <w:pPr>
        <w:rPr>
          <w:rFonts w:ascii="Cambria" w:hAnsi="Cambria"/>
          <w:sz w:val="22"/>
          <w:szCs w:val="22"/>
        </w:rPr>
      </w:pPr>
    </w:p>
    <w:p w14:paraId="05B255D8" w14:textId="77777777" w:rsidR="006C6DAE" w:rsidRPr="00992155" w:rsidRDefault="006C6DAE">
      <w:pPr>
        <w:rPr>
          <w:rFonts w:ascii="Cambria" w:hAnsi="Cambria"/>
          <w:sz w:val="22"/>
          <w:szCs w:val="22"/>
        </w:rPr>
      </w:pPr>
    </w:p>
    <w:p w14:paraId="7A1E416D" w14:textId="05607D89" w:rsidR="0040236F" w:rsidRPr="00992155" w:rsidRDefault="0040236F">
      <w:pPr>
        <w:rPr>
          <w:rFonts w:ascii="Cambria" w:hAnsi="Cambria"/>
          <w:b/>
          <w:i/>
          <w:sz w:val="22"/>
          <w:szCs w:val="22"/>
        </w:rPr>
      </w:pPr>
      <w:r w:rsidRPr="00992155">
        <w:rPr>
          <w:rFonts w:ascii="Cambria" w:hAnsi="Cambria"/>
          <w:b/>
          <w:i/>
          <w:sz w:val="22"/>
          <w:szCs w:val="22"/>
        </w:rPr>
        <w:t>Course Schedule:</w:t>
      </w:r>
    </w:p>
    <w:p w14:paraId="75C0ED67" w14:textId="77777777" w:rsidR="0040236F" w:rsidRPr="00992155" w:rsidRDefault="0040236F">
      <w:pPr>
        <w:rPr>
          <w:rFonts w:ascii="Cambria" w:hAnsi="Cambria"/>
          <w:sz w:val="22"/>
          <w:szCs w:val="22"/>
        </w:rPr>
      </w:pPr>
    </w:p>
    <w:p w14:paraId="50EAA0CE" w14:textId="38A8AB57" w:rsidR="001E2F86" w:rsidRPr="00992155" w:rsidRDefault="0040236F">
      <w:pPr>
        <w:rPr>
          <w:rFonts w:ascii="Cambria" w:hAnsi="Cambria"/>
          <w:b/>
          <w:sz w:val="22"/>
          <w:szCs w:val="22"/>
        </w:rPr>
      </w:pPr>
      <w:r w:rsidRPr="00992155">
        <w:rPr>
          <w:rFonts w:ascii="Cambria" w:hAnsi="Cambria"/>
          <w:b/>
          <w:sz w:val="22"/>
          <w:szCs w:val="22"/>
        </w:rPr>
        <w:t>January 25</w:t>
      </w:r>
      <w:r w:rsidR="001E2F86" w:rsidRPr="00992155">
        <w:rPr>
          <w:rFonts w:ascii="Cambria" w:hAnsi="Cambria"/>
          <w:b/>
          <w:sz w:val="22"/>
          <w:szCs w:val="22"/>
        </w:rPr>
        <w:t>. Introduction</w:t>
      </w:r>
      <w:r w:rsidRPr="00992155">
        <w:rPr>
          <w:rFonts w:ascii="Cambria" w:hAnsi="Cambria"/>
          <w:b/>
          <w:sz w:val="22"/>
          <w:szCs w:val="22"/>
        </w:rPr>
        <w:t xml:space="preserve">: Imagined </w:t>
      </w:r>
      <w:r w:rsidR="00CA22A3" w:rsidRPr="00992155">
        <w:rPr>
          <w:rFonts w:ascii="Cambria" w:hAnsi="Cambria"/>
          <w:b/>
          <w:sz w:val="22"/>
          <w:szCs w:val="22"/>
        </w:rPr>
        <w:t xml:space="preserve">Psychoactive </w:t>
      </w:r>
      <w:r w:rsidRPr="00992155">
        <w:rPr>
          <w:rFonts w:ascii="Cambria" w:hAnsi="Cambria"/>
          <w:b/>
          <w:sz w:val="22"/>
          <w:szCs w:val="22"/>
        </w:rPr>
        <w:t>Pas</w:t>
      </w:r>
      <w:r w:rsidR="00CA22A3" w:rsidRPr="00992155">
        <w:rPr>
          <w:rFonts w:ascii="Cambria" w:hAnsi="Cambria"/>
          <w:b/>
          <w:sz w:val="22"/>
          <w:szCs w:val="22"/>
        </w:rPr>
        <w:t>ts and Futures</w:t>
      </w:r>
    </w:p>
    <w:p w14:paraId="39C201B2" w14:textId="3F76462F" w:rsidR="00CA22A3" w:rsidRPr="00992155" w:rsidRDefault="00CA22A3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Rea</w:t>
      </w:r>
      <w:r w:rsidR="00183070" w:rsidRPr="00992155">
        <w:rPr>
          <w:rFonts w:ascii="Cambria" w:hAnsi="Cambria"/>
          <w:i/>
          <w:sz w:val="22"/>
          <w:szCs w:val="22"/>
        </w:rPr>
        <w:t>d and watch the paper and film below</w:t>
      </w:r>
      <w:r w:rsidRPr="00992155">
        <w:rPr>
          <w:rFonts w:ascii="Cambria" w:hAnsi="Cambria"/>
          <w:i/>
          <w:sz w:val="22"/>
          <w:szCs w:val="22"/>
        </w:rPr>
        <w:t xml:space="preserve"> as cultural </w:t>
      </w:r>
      <w:r w:rsidRPr="007835A6">
        <w:rPr>
          <w:rFonts w:ascii="Cambria" w:hAnsi="Cambria"/>
          <w:i/>
          <w:sz w:val="22"/>
          <w:szCs w:val="22"/>
          <w:u w:val="single"/>
        </w:rPr>
        <w:t>artifacts</w:t>
      </w:r>
      <w:r w:rsidRPr="00992155">
        <w:rPr>
          <w:rFonts w:ascii="Cambria" w:hAnsi="Cambria"/>
          <w:i/>
          <w:sz w:val="22"/>
          <w:szCs w:val="22"/>
        </w:rPr>
        <w:t xml:space="preserve"> that may signal something about our societal investments in shaping the activity of </w:t>
      </w:r>
      <w:r w:rsidR="002A1911" w:rsidRPr="00992155">
        <w:rPr>
          <w:rFonts w:ascii="Cambria" w:hAnsi="Cambria"/>
          <w:i/>
          <w:sz w:val="22"/>
          <w:szCs w:val="22"/>
        </w:rPr>
        <w:t>mind and brain.</w:t>
      </w:r>
    </w:p>
    <w:p w14:paraId="22FB2177" w14:textId="77777777" w:rsidR="00CA22A3" w:rsidRPr="00992155" w:rsidRDefault="00CA22A3">
      <w:pPr>
        <w:rPr>
          <w:rFonts w:ascii="Cambria" w:hAnsi="Cambria"/>
          <w:i/>
          <w:sz w:val="22"/>
          <w:szCs w:val="22"/>
        </w:rPr>
      </w:pPr>
    </w:p>
    <w:p w14:paraId="728DE738" w14:textId="4B65C85F" w:rsidR="00216BBE" w:rsidRPr="00992155" w:rsidRDefault="00216BBE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Jake </w:t>
      </w:r>
      <w:proofErr w:type="spellStart"/>
      <w:r w:rsidRPr="00992155">
        <w:rPr>
          <w:rFonts w:ascii="Cambria" w:hAnsi="Cambria"/>
          <w:sz w:val="22"/>
          <w:szCs w:val="22"/>
        </w:rPr>
        <w:t>Dunagan</w:t>
      </w:r>
      <w:proofErr w:type="spellEnd"/>
      <w:r w:rsidR="00567BD2" w:rsidRPr="00992155">
        <w:rPr>
          <w:rFonts w:ascii="Cambria" w:hAnsi="Cambria"/>
          <w:sz w:val="22"/>
          <w:szCs w:val="22"/>
        </w:rPr>
        <w:t xml:space="preserve"> (2015)</w:t>
      </w:r>
      <w:r w:rsidRPr="00992155">
        <w:rPr>
          <w:rFonts w:ascii="Cambria" w:hAnsi="Cambria"/>
          <w:sz w:val="22"/>
          <w:szCs w:val="22"/>
        </w:rPr>
        <w:t xml:space="preserve">: </w:t>
      </w:r>
      <w:r w:rsidR="00567BD2" w:rsidRPr="00992155">
        <w:rPr>
          <w:rFonts w:ascii="Cambria" w:hAnsi="Cambria"/>
          <w:sz w:val="22"/>
          <w:szCs w:val="22"/>
        </w:rPr>
        <w:t>“</w:t>
      </w:r>
      <w:r w:rsidRPr="00992155">
        <w:rPr>
          <w:rFonts w:ascii="Cambria" w:hAnsi="Cambria"/>
          <w:sz w:val="22"/>
          <w:szCs w:val="22"/>
        </w:rPr>
        <w:t xml:space="preserve">Politics for the </w:t>
      </w:r>
      <w:proofErr w:type="spellStart"/>
      <w:r w:rsidRPr="00992155">
        <w:rPr>
          <w:rFonts w:ascii="Cambria" w:hAnsi="Cambria"/>
          <w:sz w:val="22"/>
          <w:szCs w:val="22"/>
        </w:rPr>
        <w:t>Neurocentric</w:t>
      </w:r>
      <w:proofErr w:type="spellEnd"/>
      <w:r w:rsidRPr="00992155">
        <w:rPr>
          <w:rFonts w:ascii="Cambria" w:hAnsi="Cambria"/>
          <w:sz w:val="22"/>
          <w:szCs w:val="22"/>
        </w:rPr>
        <w:t xml:space="preserve"> Age</w:t>
      </w:r>
      <w:r w:rsidR="00567BD2" w:rsidRPr="00992155">
        <w:rPr>
          <w:rFonts w:ascii="Cambria" w:hAnsi="Cambria"/>
          <w:sz w:val="22"/>
          <w:szCs w:val="22"/>
        </w:rPr>
        <w:t>”</w:t>
      </w:r>
      <w:r w:rsidRPr="00992155">
        <w:rPr>
          <w:rFonts w:ascii="Cambria" w:hAnsi="Cambria"/>
          <w:sz w:val="22"/>
          <w:szCs w:val="22"/>
        </w:rPr>
        <w:t xml:space="preserve"> </w:t>
      </w:r>
    </w:p>
    <w:p w14:paraId="48EC4DD3" w14:textId="77777777" w:rsidR="00216BBE" w:rsidRPr="00992155" w:rsidRDefault="00216BBE">
      <w:pPr>
        <w:rPr>
          <w:rFonts w:ascii="Cambria" w:hAnsi="Cambria"/>
          <w:sz w:val="22"/>
          <w:szCs w:val="22"/>
        </w:rPr>
      </w:pPr>
    </w:p>
    <w:p w14:paraId="1741537B" w14:textId="60429E1F" w:rsidR="00CA22A3" w:rsidRPr="00992155" w:rsidRDefault="001E2F86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Watch </w:t>
      </w:r>
      <w:r w:rsidR="00567BD2" w:rsidRPr="00992155">
        <w:rPr>
          <w:rFonts w:ascii="Cambria" w:hAnsi="Cambria"/>
          <w:sz w:val="22"/>
          <w:szCs w:val="22"/>
          <w:u w:val="single"/>
        </w:rPr>
        <w:t>before c</w:t>
      </w:r>
      <w:r w:rsidRPr="00992155">
        <w:rPr>
          <w:rFonts w:ascii="Cambria" w:hAnsi="Cambria"/>
          <w:sz w:val="22"/>
          <w:szCs w:val="22"/>
          <w:u w:val="single"/>
        </w:rPr>
        <w:t>lass</w:t>
      </w:r>
      <w:r w:rsidRPr="00992155">
        <w:rPr>
          <w:rFonts w:ascii="Cambria" w:hAnsi="Cambria"/>
          <w:sz w:val="22"/>
          <w:szCs w:val="22"/>
        </w:rPr>
        <w:t xml:space="preserve">: </w:t>
      </w:r>
      <w:proofErr w:type="spellStart"/>
      <w:r w:rsidRPr="00992155">
        <w:rPr>
          <w:rFonts w:ascii="Cambria" w:hAnsi="Cambria"/>
          <w:sz w:val="22"/>
          <w:szCs w:val="22"/>
        </w:rPr>
        <w:t>Titicut</w:t>
      </w:r>
      <w:proofErr w:type="spellEnd"/>
      <w:r w:rsidRPr="00992155">
        <w:rPr>
          <w:rFonts w:ascii="Cambria" w:hAnsi="Cambria"/>
          <w:sz w:val="22"/>
          <w:szCs w:val="22"/>
        </w:rPr>
        <w:t xml:space="preserve"> Follies </w:t>
      </w:r>
      <w:r w:rsidR="00CA22A3" w:rsidRPr="00992155">
        <w:rPr>
          <w:rFonts w:ascii="Cambria" w:hAnsi="Cambria"/>
          <w:sz w:val="22"/>
          <w:szCs w:val="22"/>
        </w:rPr>
        <w:t>(1967) Frederick Wiseman, Director</w:t>
      </w:r>
    </w:p>
    <w:p w14:paraId="2C7270E5" w14:textId="2E819E29" w:rsidR="00DC2119" w:rsidRPr="00992155" w:rsidRDefault="00CC1959">
      <w:pPr>
        <w:rPr>
          <w:rFonts w:ascii="Cambria" w:hAnsi="Cambria"/>
          <w:sz w:val="22"/>
          <w:szCs w:val="22"/>
        </w:rPr>
      </w:pPr>
      <w:hyperlink r:id="rId7" w:history="1">
        <w:r w:rsidR="00CA22A3" w:rsidRPr="00992155">
          <w:rPr>
            <w:rStyle w:val="Hyperlink"/>
            <w:rFonts w:ascii="Cambria" w:hAnsi="Cambria"/>
            <w:sz w:val="22"/>
            <w:szCs w:val="22"/>
          </w:rPr>
          <w:t>https://www.youtube.com/watch?v=_T5938tDdM0</w:t>
        </w:r>
      </w:hyperlink>
    </w:p>
    <w:p w14:paraId="271F8425" w14:textId="77777777" w:rsidR="00CA22A3" w:rsidRPr="00992155" w:rsidRDefault="00CA22A3">
      <w:pPr>
        <w:rPr>
          <w:rFonts w:ascii="Cambria" w:hAnsi="Cambria"/>
          <w:sz w:val="22"/>
          <w:szCs w:val="22"/>
        </w:rPr>
      </w:pPr>
    </w:p>
    <w:p w14:paraId="3D61C17B" w14:textId="15BCF396" w:rsidR="00DC2119" w:rsidRPr="00992155" w:rsidRDefault="001E2F86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Film In Class: </w:t>
      </w:r>
      <w:r w:rsidR="00BE1F23" w:rsidRPr="00992155">
        <w:rPr>
          <w:rFonts w:ascii="Cambria" w:hAnsi="Cambria"/>
          <w:sz w:val="22"/>
          <w:szCs w:val="22"/>
        </w:rPr>
        <w:t>That Which is Possible</w:t>
      </w:r>
      <w:r w:rsidR="0054387C">
        <w:rPr>
          <w:rFonts w:ascii="Cambria" w:hAnsi="Cambria"/>
          <w:sz w:val="22"/>
          <w:szCs w:val="22"/>
        </w:rPr>
        <w:t xml:space="preserve"> (2015) </w:t>
      </w:r>
      <w:r w:rsidR="00567BD2" w:rsidRPr="00992155">
        <w:rPr>
          <w:rFonts w:ascii="Cambria" w:hAnsi="Cambria"/>
          <w:sz w:val="22"/>
          <w:szCs w:val="22"/>
        </w:rPr>
        <w:t xml:space="preserve">Michael </w:t>
      </w:r>
      <w:proofErr w:type="spellStart"/>
      <w:r w:rsidR="00567BD2" w:rsidRPr="00992155">
        <w:rPr>
          <w:rFonts w:ascii="Cambria" w:hAnsi="Cambria"/>
          <w:sz w:val="22"/>
          <w:szCs w:val="22"/>
        </w:rPr>
        <w:t>Gitlin</w:t>
      </w:r>
      <w:proofErr w:type="spellEnd"/>
      <w:r w:rsidR="00567BD2" w:rsidRPr="00992155">
        <w:rPr>
          <w:rFonts w:ascii="Cambria" w:hAnsi="Cambria"/>
          <w:sz w:val="22"/>
          <w:szCs w:val="22"/>
        </w:rPr>
        <w:t>,</w:t>
      </w:r>
      <w:r w:rsidR="00CA22A3" w:rsidRPr="00992155">
        <w:rPr>
          <w:rFonts w:ascii="Cambria" w:hAnsi="Cambria"/>
          <w:sz w:val="22"/>
          <w:szCs w:val="22"/>
        </w:rPr>
        <w:t xml:space="preserve"> Director</w:t>
      </w:r>
    </w:p>
    <w:p w14:paraId="6D197779" w14:textId="77777777" w:rsidR="00DC2119" w:rsidRPr="00992155" w:rsidRDefault="00DC2119">
      <w:pPr>
        <w:rPr>
          <w:rFonts w:ascii="Cambria" w:hAnsi="Cambria"/>
          <w:sz w:val="22"/>
          <w:szCs w:val="22"/>
        </w:rPr>
      </w:pPr>
    </w:p>
    <w:p w14:paraId="29B6E06B" w14:textId="77777777" w:rsidR="002D3DB1" w:rsidRPr="00992155" w:rsidRDefault="002D3DB1">
      <w:pPr>
        <w:rPr>
          <w:rFonts w:ascii="Cambria" w:hAnsi="Cambria"/>
          <w:sz w:val="22"/>
          <w:szCs w:val="22"/>
        </w:rPr>
      </w:pPr>
    </w:p>
    <w:p w14:paraId="05095C44" w14:textId="46E5744A" w:rsidR="00DC2119" w:rsidRPr="00992155" w:rsidRDefault="00CA22A3" w:rsidP="00CA22A3">
      <w:pPr>
        <w:rPr>
          <w:rFonts w:ascii="Cambria" w:hAnsi="Cambria" w:cs="Times New Roman"/>
          <w:b/>
          <w:sz w:val="22"/>
          <w:szCs w:val="22"/>
        </w:rPr>
      </w:pPr>
      <w:r w:rsidRPr="00992155">
        <w:rPr>
          <w:rFonts w:ascii="Cambria" w:hAnsi="Cambria" w:cs="Times New Roman"/>
          <w:b/>
          <w:sz w:val="22"/>
          <w:szCs w:val="22"/>
        </w:rPr>
        <w:t xml:space="preserve">February 1. </w:t>
      </w:r>
      <w:r w:rsidR="00DC2119" w:rsidRPr="00992155">
        <w:rPr>
          <w:rFonts w:ascii="Cambria" w:hAnsi="Cambria" w:cs="Times New Roman"/>
          <w:b/>
          <w:sz w:val="22"/>
          <w:szCs w:val="22"/>
        </w:rPr>
        <w:t>Breaking out of the Cell</w:t>
      </w:r>
    </w:p>
    <w:p w14:paraId="58F7DFEF" w14:textId="23450688" w:rsidR="00CA22A3" w:rsidRPr="00992155" w:rsidRDefault="00CA22A3" w:rsidP="00CA22A3">
      <w:pPr>
        <w:rPr>
          <w:rFonts w:ascii="Cambria" w:hAnsi="Cambria" w:cs="Times New Roman"/>
          <w:i/>
          <w:sz w:val="22"/>
          <w:szCs w:val="22"/>
        </w:rPr>
      </w:pPr>
      <w:r w:rsidRPr="00992155">
        <w:rPr>
          <w:rFonts w:ascii="Cambria" w:hAnsi="Cambria" w:cs="Times New Roman"/>
          <w:i/>
          <w:sz w:val="22"/>
          <w:szCs w:val="22"/>
        </w:rPr>
        <w:t>The recent past and</w:t>
      </w:r>
      <w:r w:rsidR="00546578" w:rsidRPr="00992155">
        <w:rPr>
          <w:rFonts w:ascii="Cambria" w:hAnsi="Cambria" w:cs="Times New Roman"/>
          <w:i/>
          <w:sz w:val="22"/>
          <w:szCs w:val="22"/>
        </w:rPr>
        <w:t xml:space="preserve"> the</w:t>
      </w:r>
      <w:r w:rsidRPr="00992155">
        <w:rPr>
          <w:rFonts w:ascii="Cambria" w:hAnsi="Cambria" w:cs="Times New Roman"/>
          <w:i/>
          <w:sz w:val="22"/>
          <w:szCs w:val="22"/>
        </w:rPr>
        <w:t xml:space="preserve"> present of p</w:t>
      </w:r>
      <w:r w:rsidR="002A1911" w:rsidRPr="00992155">
        <w:rPr>
          <w:rFonts w:ascii="Cambria" w:hAnsi="Cambria" w:cs="Times New Roman"/>
          <w:i/>
          <w:sz w:val="22"/>
          <w:szCs w:val="22"/>
        </w:rPr>
        <w:t>sychiatric liberation movements</w:t>
      </w:r>
    </w:p>
    <w:p w14:paraId="1D0D5178" w14:textId="6E982025" w:rsidR="00CA22A3" w:rsidRPr="00992155" w:rsidRDefault="00546578" w:rsidP="00CA22A3">
      <w:pPr>
        <w:rPr>
          <w:rFonts w:ascii="Cambria" w:hAnsi="Cambria" w:cs="Times New Roman"/>
          <w:b/>
          <w:i/>
          <w:sz w:val="22"/>
          <w:szCs w:val="22"/>
        </w:rPr>
      </w:pPr>
      <w:r w:rsidRPr="00992155">
        <w:rPr>
          <w:rFonts w:ascii="Cambria" w:hAnsi="Cambria" w:cs="Times New Roman"/>
          <w:b/>
          <w:i/>
          <w:sz w:val="22"/>
          <w:szCs w:val="22"/>
        </w:rPr>
        <w:t xml:space="preserve">Guest speakers </w:t>
      </w:r>
      <w:proofErr w:type="spellStart"/>
      <w:r w:rsidRPr="00992155">
        <w:rPr>
          <w:rFonts w:ascii="Cambria" w:hAnsi="Cambria" w:cs="Times New Roman"/>
          <w:b/>
          <w:i/>
          <w:sz w:val="22"/>
          <w:szCs w:val="22"/>
        </w:rPr>
        <w:t>Sascha</w:t>
      </w:r>
      <w:proofErr w:type="spellEnd"/>
      <w:r w:rsidRPr="00992155">
        <w:rPr>
          <w:rFonts w:ascii="Cambria" w:hAnsi="Cambria" w:cs="Times New Roman"/>
          <w:b/>
          <w:i/>
          <w:sz w:val="22"/>
          <w:szCs w:val="22"/>
        </w:rPr>
        <w:t xml:space="preserve"> </w:t>
      </w:r>
      <w:proofErr w:type="spellStart"/>
      <w:r w:rsidRPr="00992155">
        <w:rPr>
          <w:rFonts w:ascii="Cambria" w:hAnsi="Cambria" w:cs="Times New Roman"/>
          <w:b/>
          <w:i/>
          <w:sz w:val="22"/>
          <w:szCs w:val="22"/>
        </w:rPr>
        <w:t>DuBrul</w:t>
      </w:r>
      <w:proofErr w:type="spellEnd"/>
      <w:r w:rsidRPr="00992155">
        <w:rPr>
          <w:rFonts w:ascii="Cambria" w:hAnsi="Cambria" w:cs="Times New Roman"/>
          <w:b/>
          <w:i/>
          <w:sz w:val="22"/>
          <w:szCs w:val="22"/>
        </w:rPr>
        <w:t xml:space="preserve">, the Icarus Project, </w:t>
      </w:r>
      <w:proofErr w:type="spellStart"/>
      <w:r w:rsidR="00427A69">
        <w:rPr>
          <w:rFonts w:ascii="Cambria" w:hAnsi="Cambria" w:cs="Times New Roman"/>
          <w:b/>
          <w:i/>
          <w:sz w:val="22"/>
          <w:szCs w:val="22"/>
        </w:rPr>
        <w:t>Issa</w:t>
      </w:r>
      <w:proofErr w:type="spellEnd"/>
      <w:r w:rsidR="00427A69">
        <w:rPr>
          <w:rFonts w:ascii="Cambria" w:hAnsi="Cambria" w:cs="Times New Roman"/>
          <w:b/>
          <w:i/>
          <w:sz w:val="22"/>
          <w:szCs w:val="22"/>
        </w:rPr>
        <w:t xml:space="preserve"> Ibrahim, The Living Museum</w:t>
      </w:r>
      <w:r w:rsidRPr="00992155">
        <w:rPr>
          <w:rFonts w:ascii="Cambria" w:hAnsi="Cambria" w:cs="Times New Roman"/>
          <w:b/>
          <w:i/>
          <w:sz w:val="22"/>
          <w:szCs w:val="22"/>
        </w:rPr>
        <w:t xml:space="preserve"> </w:t>
      </w:r>
    </w:p>
    <w:p w14:paraId="2A18546B" w14:textId="77777777" w:rsidR="00546578" w:rsidRPr="00992155" w:rsidRDefault="00546578" w:rsidP="00CA22A3">
      <w:pPr>
        <w:rPr>
          <w:rFonts w:ascii="Cambria" w:hAnsi="Cambria" w:cs="Times New Roman"/>
          <w:b/>
          <w:sz w:val="22"/>
          <w:szCs w:val="22"/>
        </w:rPr>
      </w:pPr>
    </w:p>
    <w:p w14:paraId="53254131" w14:textId="3F55E04D" w:rsidR="00DC2119" w:rsidRPr="00992155" w:rsidRDefault="00E45B5A" w:rsidP="00DC2119">
      <w:p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R.D. Laing (1961</w:t>
      </w:r>
      <w:r w:rsidR="005D4910" w:rsidRPr="00992155">
        <w:rPr>
          <w:rFonts w:ascii="Cambria" w:eastAsia="Times New Roman" w:hAnsi="Cambria" w:cs="Times New Roman"/>
          <w:sz w:val="22"/>
          <w:szCs w:val="22"/>
        </w:rPr>
        <w:t xml:space="preserve">): </w:t>
      </w:r>
      <w:r>
        <w:rPr>
          <w:rFonts w:ascii="Cambria" w:eastAsia="Times New Roman" w:hAnsi="Cambria" w:cs="Times New Roman"/>
          <w:i/>
          <w:sz w:val="22"/>
          <w:szCs w:val="22"/>
        </w:rPr>
        <w:t>Self and Others</w:t>
      </w:r>
      <w:r w:rsidR="00DC2119" w:rsidRPr="00992155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</w:rPr>
        <w:t>Chapters 6,7</w:t>
      </w:r>
    </w:p>
    <w:p w14:paraId="5742E03F" w14:textId="77777777" w:rsidR="005D4910" w:rsidRPr="00992155" w:rsidRDefault="005D4910" w:rsidP="00DC2119">
      <w:pPr>
        <w:rPr>
          <w:rFonts w:ascii="Cambria" w:eastAsia="Times New Roman" w:hAnsi="Cambria" w:cs="Times New Roman"/>
          <w:sz w:val="22"/>
          <w:szCs w:val="22"/>
        </w:rPr>
      </w:pPr>
    </w:p>
    <w:p w14:paraId="3BA1BCDC" w14:textId="68F51E05" w:rsidR="005D4910" w:rsidRPr="00992155" w:rsidRDefault="005D4910" w:rsidP="00DC2119">
      <w:pPr>
        <w:rPr>
          <w:rFonts w:ascii="Cambria" w:eastAsia="Times New Roman" w:hAnsi="Cambria" w:cs="Times New Roman"/>
          <w:sz w:val="22"/>
          <w:szCs w:val="22"/>
        </w:rPr>
      </w:pPr>
      <w:r w:rsidRPr="00992155">
        <w:rPr>
          <w:rFonts w:ascii="Cambria" w:eastAsia="Times New Roman" w:hAnsi="Cambria" w:cs="Times New Roman"/>
          <w:sz w:val="22"/>
          <w:szCs w:val="22"/>
        </w:rPr>
        <w:t xml:space="preserve">Nick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Crossley</w:t>
      </w:r>
      <w:proofErr w:type="spellEnd"/>
      <w:r w:rsidR="00567BD2" w:rsidRPr="00992155">
        <w:rPr>
          <w:rFonts w:ascii="Cambria" w:eastAsia="Times New Roman" w:hAnsi="Cambria" w:cs="Times New Roman"/>
          <w:sz w:val="22"/>
          <w:szCs w:val="22"/>
        </w:rPr>
        <w:t xml:space="preserve"> (1998)</w:t>
      </w:r>
      <w:r w:rsidRPr="00992155">
        <w:rPr>
          <w:rFonts w:ascii="Cambria" w:eastAsia="Times New Roman" w:hAnsi="Cambria" w:cs="Times New Roman"/>
          <w:sz w:val="22"/>
          <w:szCs w:val="22"/>
        </w:rPr>
        <w:t xml:space="preserve">: </w:t>
      </w:r>
      <w:r w:rsidR="00567BD2" w:rsidRPr="00992155">
        <w:rPr>
          <w:rFonts w:ascii="Cambria" w:eastAsia="Times New Roman" w:hAnsi="Cambria" w:cs="Times New Roman"/>
          <w:sz w:val="22"/>
          <w:szCs w:val="22"/>
        </w:rPr>
        <w:t>“</w:t>
      </w:r>
      <w:r w:rsidRPr="00992155">
        <w:rPr>
          <w:rFonts w:ascii="Cambria" w:eastAsia="Times New Roman" w:hAnsi="Cambria" w:cs="Times New Roman"/>
          <w:sz w:val="22"/>
          <w:szCs w:val="22"/>
        </w:rPr>
        <w:t>R.D. Laing and the British Anti-Psychiatry Movement: A Socio-Historical Analysis</w:t>
      </w:r>
      <w:r w:rsidR="00567BD2" w:rsidRPr="00992155">
        <w:rPr>
          <w:rFonts w:ascii="Cambria" w:eastAsia="Times New Roman" w:hAnsi="Cambria" w:cs="Times New Roman"/>
          <w:sz w:val="22"/>
          <w:szCs w:val="22"/>
        </w:rPr>
        <w:t>”</w:t>
      </w:r>
    </w:p>
    <w:p w14:paraId="46D713F2" w14:textId="77777777" w:rsidR="005D4910" w:rsidRPr="00992155" w:rsidRDefault="005D4910" w:rsidP="00DC2119">
      <w:pPr>
        <w:rPr>
          <w:rFonts w:ascii="Cambria" w:eastAsia="Times New Roman" w:hAnsi="Cambria" w:cs="Times New Roman"/>
          <w:sz w:val="22"/>
          <w:szCs w:val="22"/>
        </w:rPr>
      </w:pPr>
    </w:p>
    <w:p w14:paraId="44250474" w14:textId="7A24B487" w:rsidR="005D4910" w:rsidRPr="00992155" w:rsidRDefault="005D4910" w:rsidP="00DC2119">
      <w:pPr>
        <w:rPr>
          <w:rFonts w:ascii="Cambria" w:eastAsia="Times New Roman" w:hAnsi="Cambria" w:cs="Times New Roman"/>
          <w:sz w:val="22"/>
          <w:szCs w:val="22"/>
        </w:rPr>
      </w:pPr>
      <w:r w:rsidRPr="00992155">
        <w:rPr>
          <w:rFonts w:ascii="Cambria" w:eastAsia="Times New Roman" w:hAnsi="Cambria" w:cs="Times New Roman"/>
          <w:sz w:val="22"/>
          <w:szCs w:val="22"/>
        </w:rPr>
        <w:t>Norman Dain</w:t>
      </w:r>
      <w:r w:rsidR="00567BD2" w:rsidRPr="00992155">
        <w:rPr>
          <w:rFonts w:ascii="Cambria" w:eastAsia="Times New Roman" w:hAnsi="Cambria" w:cs="Times New Roman"/>
          <w:sz w:val="22"/>
          <w:szCs w:val="22"/>
        </w:rPr>
        <w:t xml:space="preserve"> (1989)</w:t>
      </w:r>
      <w:r w:rsidRPr="00992155">
        <w:rPr>
          <w:rFonts w:ascii="Cambria" w:eastAsia="Times New Roman" w:hAnsi="Cambria" w:cs="Times New Roman"/>
          <w:sz w:val="22"/>
          <w:szCs w:val="22"/>
        </w:rPr>
        <w:t xml:space="preserve">: </w:t>
      </w:r>
      <w:r w:rsidR="00567BD2" w:rsidRPr="00992155">
        <w:rPr>
          <w:rFonts w:ascii="Cambria" w:eastAsia="Times New Roman" w:hAnsi="Cambria" w:cs="Times New Roman"/>
          <w:sz w:val="22"/>
          <w:szCs w:val="22"/>
        </w:rPr>
        <w:t>“</w:t>
      </w:r>
      <w:r w:rsidRPr="00992155">
        <w:rPr>
          <w:rFonts w:ascii="Cambria" w:eastAsia="Times New Roman" w:hAnsi="Cambria" w:cs="Times New Roman"/>
          <w:sz w:val="22"/>
          <w:szCs w:val="22"/>
        </w:rPr>
        <w:t>Critics and Dissenters: Reflections on ‘Anti-Psychiatry’ in the United States</w:t>
      </w:r>
      <w:r w:rsidR="00567BD2" w:rsidRPr="00992155">
        <w:rPr>
          <w:rFonts w:ascii="Cambria" w:eastAsia="Times New Roman" w:hAnsi="Cambria" w:cs="Times New Roman"/>
          <w:sz w:val="22"/>
          <w:szCs w:val="22"/>
        </w:rPr>
        <w:t>”</w:t>
      </w:r>
    </w:p>
    <w:p w14:paraId="1D9379CA" w14:textId="77777777" w:rsidR="005D4910" w:rsidRDefault="005D4910" w:rsidP="00980722">
      <w:pPr>
        <w:rPr>
          <w:rFonts w:ascii="Cambria" w:hAnsi="Cambria" w:cs="Times New Roman"/>
          <w:sz w:val="22"/>
          <w:szCs w:val="22"/>
        </w:rPr>
      </w:pPr>
    </w:p>
    <w:p w14:paraId="7A477E39" w14:textId="756BFF3D" w:rsidR="00FE1F96" w:rsidRDefault="00FE1F96" w:rsidP="00980722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Jonathan </w:t>
      </w:r>
      <w:proofErr w:type="spellStart"/>
      <w:r>
        <w:rPr>
          <w:rFonts w:ascii="Cambria" w:hAnsi="Cambria" w:cs="Times New Roman"/>
          <w:sz w:val="22"/>
          <w:szCs w:val="22"/>
        </w:rPr>
        <w:t>Metzl</w:t>
      </w:r>
      <w:proofErr w:type="spellEnd"/>
      <w:r>
        <w:rPr>
          <w:rFonts w:ascii="Cambria" w:hAnsi="Cambria" w:cs="Times New Roman"/>
          <w:sz w:val="22"/>
          <w:szCs w:val="22"/>
        </w:rPr>
        <w:t xml:space="preserve"> (2009): </w:t>
      </w:r>
      <w:r w:rsidRPr="00FE1F96">
        <w:rPr>
          <w:rFonts w:ascii="Cambria" w:hAnsi="Cambria" w:cs="Times New Roman"/>
          <w:i/>
          <w:sz w:val="22"/>
          <w:szCs w:val="22"/>
        </w:rPr>
        <w:t>The Protest Psychosis: How Schizophrenia Became a Black Disease</w:t>
      </w:r>
      <w:r>
        <w:rPr>
          <w:rFonts w:ascii="Cambria" w:hAnsi="Cambria" w:cs="Times New Roman"/>
          <w:sz w:val="22"/>
          <w:szCs w:val="22"/>
        </w:rPr>
        <w:t xml:space="preserve"> Preface, Chapters 11,12,13,14</w:t>
      </w:r>
    </w:p>
    <w:p w14:paraId="70ACEF07" w14:textId="77777777" w:rsidR="00FE1F96" w:rsidRDefault="00FE1F96" w:rsidP="00980722">
      <w:pPr>
        <w:rPr>
          <w:rFonts w:ascii="Cambria" w:hAnsi="Cambria" w:cs="Times New Roman"/>
          <w:sz w:val="22"/>
          <w:szCs w:val="22"/>
        </w:rPr>
      </w:pPr>
    </w:p>
    <w:p w14:paraId="1104F870" w14:textId="53677712" w:rsidR="009C0BC7" w:rsidRDefault="009C0BC7" w:rsidP="00980722">
      <w:pPr>
        <w:rPr>
          <w:rFonts w:ascii="Cambria" w:hAnsi="Cambria" w:cs="Times New Roman"/>
          <w:sz w:val="22"/>
          <w:szCs w:val="22"/>
        </w:rPr>
      </w:pPr>
      <w:proofErr w:type="spellStart"/>
      <w:r>
        <w:rPr>
          <w:rFonts w:ascii="Cambria" w:hAnsi="Cambria" w:cs="Times New Roman"/>
          <w:sz w:val="22"/>
          <w:szCs w:val="22"/>
        </w:rPr>
        <w:t>Sascha</w:t>
      </w:r>
      <w:proofErr w:type="spellEnd"/>
      <w:r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>
        <w:rPr>
          <w:rFonts w:ascii="Cambria" w:hAnsi="Cambria" w:cs="Times New Roman"/>
          <w:sz w:val="22"/>
          <w:szCs w:val="22"/>
        </w:rPr>
        <w:t>DuBrul</w:t>
      </w:r>
      <w:proofErr w:type="spellEnd"/>
      <w:r>
        <w:rPr>
          <w:rFonts w:ascii="Cambria" w:hAnsi="Cambria" w:cs="Times New Roman"/>
          <w:sz w:val="22"/>
          <w:szCs w:val="22"/>
        </w:rPr>
        <w:t xml:space="preserve"> (2014): “The Icarus Project: A Counter Narrative for Psychic Diversity”</w:t>
      </w:r>
    </w:p>
    <w:p w14:paraId="434FCFEC" w14:textId="77777777" w:rsidR="009C0BC7" w:rsidRPr="00992155" w:rsidRDefault="009C0BC7" w:rsidP="00980722">
      <w:pPr>
        <w:rPr>
          <w:rFonts w:ascii="Cambria" w:hAnsi="Cambria" w:cs="Times New Roman"/>
          <w:sz w:val="22"/>
          <w:szCs w:val="22"/>
        </w:rPr>
      </w:pPr>
    </w:p>
    <w:p w14:paraId="3DB40C0E" w14:textId="39192D79" w:rsidR="00DC2119" w:rsidRPr="00992155" w:rsidRDefault="005D4910" w:rsidP="00980722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>Philip Thomas and Patrick Bracken</w:t>
      </w:r>
      <w:r w:rsidR="00567BD2" w:rsidRPr="00992155">
        <w:rPr>
          <w:rFonts w:ascii="Cambria" w:hAnsi="Cambria" w:cs="Times New Roman"/>
          <w:sz w:val="22"/>
          <w:szCs w:val="22"/>
        </w:rPr>
        <w:t xml:space="preserve"> (2004)</w:t>
      </w:r>
      <w:r w:rsidRPr="00992155">
        <w:rPr>
          <w:rFonts w:ascii="Cambria" w:hAnsi="Cambria" w:cs="Times New Roman"/>
          <w:sz w:val="22"/>
          <w:szCs w:val="22"/>
        </w:rPr>
        <w:t>: “Critical Psychiatry in Practice”</w:t>
      </w:r>
      <w:r w:rsidR="00980722" w:rsidRPr="00992155">
        <w:rPr>
          <w:rFonts w:ascii="Cambria" w:hAnsi="Cambria" w:cs="Times New Roman"/>
          <w:sz w:val="22"/>
          <w:szCs w:val="22"/>
        </w:rPr>
        <w:t xml:space="preserve"> </w:t>
      </w:r>
    </w:p>
    <w:p w14:paraId="3F3F59FA" w14:textId="77777777" w:rsidR="005D4910" w:rsidRPr="00992155" w:rsidRDefault="005D4910" w:rsidP="00980722">
      <w:pPr>
        <w:rPr>
          <w:rFonts w:ascii="Cambria" w:hAnsi="Cambria" w:cs="Times New Roman"/>
          <w:sz w:val="22"/>
          <w:szCs w:val="22"/>
        </w:rPr>
      </w:pPr>
    </w:p>
    <w:p w14:paraId="7C6BA8BA" w14:textId="3A834E95" w:rsidR="005D4910" w:rsidRPr="00992155" w:rsidRDefault="005D4910" w:rsidP="00980722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 xml:space="preserve">John </w:t>
      </w:r>
      <w:proofErr w:type="spellStart"/>
      <w:r w:rsidRPr="00992155">
        <w:rPr>
          <w:rFonts w:ascii="Cambria" w:hAnsi="Cambria" w:cs="Times New Roman"/>
          <w:sz w:val="22"/>
          <w:szCs w:val="22"/>
        </w:rPr>
        <w:t>Hopton</w:t>
      </w:r>
      <w:proofErr w:type="spellEnd"/>
      <w:r w:rsidR="00567BD2" w:rsidRPr="00992155">
        <w:rPr>
          <w:rFonts w:ascii="Cambria" w:hAnsi="Cambria" w:cs="Times New Roman"/>
          <w:sz w:val="22"/>
          <w:szCs w:val="22"/>
        </w:rPr>
        <w:t xml:space="preserve"> (2006)</w:t>
      </w:r>
      <w:r w:rsidRPr="00992155">
        <w:rPr>
          <w:rFonts w:ascii="Cambria" w:hAnsi="Cambria" w:cs="Times New Roman"/>
          <w:sz w:val="22"/>
          <w:szCs w:val="22"/>
        </w:rPr>
        <w:t>: “The Future of Critical Psychiatry”</w:t>
      </w:r>
    </w:p>
    <w:p w14:paraId="4934F0C4" w14:textId="77777777" w:rsidR="00E11102" w:rsidRDefault="00E11102" w:rsidP="00980722">
      <w:pPr>
        <w:rPr>
          <w:rFonts w:ascii="Cambria" w:hAnsi="Cambria" w:cs="Times New Roman"/>
          <w:sz w:val="22"/>
          <w:szCs w:val="22"/>
        </w:rPr>
      </w:pPr>
    </w:p>
    <w:p w14:paraId="10E581E6" w14:textId="4FB513A5" w:rsidR="00544664" w:rsidRPr="00544664" w:rsidRDefault="00544664" w:rsidP="00980722">
      <w:pPr>
        <w:rPr>
          <w:rFonts w:ascii="Cambria" w:hAnsi="Cambria" w:cs="Times New Roman"/>
          <w:i/>
          <w:sz w:val="22"/>
          <w:szCs w:val="22"/>
        </w:rPr>
      </w:pPr>
      <w:r w:rsidRPr="00544664">
        <w:rPr>
          <w:rFonts w:ascii="Cambria" w:hAnsi="Cambria" w:cs="Times New Roman"/>
          <w:i/>
          <w:sz w:val="22"/>
          <w:szCs w:val="22"/>
        </w:rPr>
        <w:t>Recommended if you have not already read it: R. D. Laing The Divided Self Part One</w:t>
      </w:r>
    </w:p>
    <w:p w14:paraId="6936E204" w14:textId="52EB756C" w:rsidR="00984625" w:rsidRPr="00984625" w:rsidRDefault="00984625" w:rsidP="00984625">
      <w:pPr>
        <w:widowControl w:val="0"/>
        <w:autoSpaceDE w:val="0"/>
        <w:autoSpaceDN w:val="0"/>
        <w:adjustRightInd w:val="0"/>
        <w:rPr>
          <w:rFonts w:ascii="Cambria" w:hAnsi="Cambria" w:cs="Times New Roman"/>
          <w:i/>
          <w:sz w:val="22"/>
          <w:szCs w:val="22"/>
        </w:rPr>
      </w:pPr>
      <w:r w:rsidRPr="00984625">
        <w:rPr>
          <w:rFonts w:ascii="Cambria" w:hAnsi="Cambria" w:cs="Times New Roman"/>
          <w:i/>
          <w:sz w:val="22"/>
          <w:szCs w:val="22"/>
        </w:rPr>
        <w:t xml:space="preserve">Recommended: David J. </w:t>
      </w:r>
      <w:proofErr w:type="spellStart"/>
      <w:r w:rsidRPr="00984625">
        <w:rPr>
          <w:rFonts w:ascii="Cambria" w:hAnsi="Cambria" w:cs="Times New Roman"/>
          <w:i/>
          <w:sz w:val="22"/>
          <w:szCs w:val="22"/>
        </w:rPr>
        <w:t>Rissmiller</w:t>
      </w:r>
      <w:proofErr w:type="spellEnd"/>
      <w:r w:rsidRPr="00984625">
        <w:rPr>
          <w:rFonts w:ascii="Cambria" w:hAnsi="Cambria" w:cs="Times New Roman"/>
          <w:i/>
          <w:sz w:val="22"/>
          <w:szCs w:val="22"/>
        </w:rPr>
        <w:t xml:space="preserve">, Joshua H. </w:t>
      </w:r>
      <w:proofErr w:type="spellStart"/>
      <w:r w:rsidRPr="00984625">
        <w:rPr>
          <w:rFonts w:ascii="Cambria" w:hAnsi="Cambria" w:cs="Times New Roman"/>
          <w:i/>
          <w:sz w:val="22"/>
          <w:szCs w:val="22"/>
        </w:rPr>
        <w:t>Rissmiller</w:t>
      </w:r>
      <w:proofErr w:type="spellEnd"/>
      <w:r w:rsidRPr="00984625">
        <w:rPr>
          <w:rFonts w:ascii="Cambria" w:hAnsi="Cambria" w:cs="Times New Roman"/>
          <w:i/>
          <w:sz w:val="22"/>
          <w:szCs w:val="22"/>
        </w:rPr>
        <w:t xml:space="preserve"> (2006): “Evolution of the Antipsychiatry Movement Into Mental Health Consumerism”</w:t>
      </w:r>
    </w:p>
    <w:p w14:paraId="578A69F0" w14:textId="77777777" w:rsidR="002A1911" w:rsidRPr="00984625" w:rsidRDefault="002A1911" w:rsidP="00CA22A3">
      <w:pPr>
        <w:rPr>
          <w:rFonts w:ascii="Cambria" w:hAnsi="Cambria"/>
          <w:b/>
          <w:i/>
          <w:sz w:val="22"/>
          <w:szCs w:val="22"/>
        </w:rPr>
      </w:pPr>
    </w:p>
    <w:p w14:paraId="70BF7888" w14:textId="77777777" w:rsidR="00544664" w:rsidRPr="00992155" w:rsidRDefault="00544664" w:rsidP="00CA22A3">
      <w:pPr>
        <w:rPr>
          <w:rFonts w:ascii="Cambria" w:hAnsi="Cambria"/>
          <w:b/>
          <w:sz w:val="22"/>
          <w:szCs w:val="22"/>
        </w:rPr>
      </w:pPr>
    </w:p>
    <w:p w14:paraId="7FF2A921" w14:textId="387B962B" w:rsidR="00CA22A3" w:rsidRPr="00992155" w:rsidRDefault="00CA22A3" w:rsidP="002A1911">
      <w:pPr>
        <w:rPr>
          <w:rFonts w:ascii="Cambria" w:hAnsi="Cambria"/>
          <w:b/>
          <w:sz w:val="22"/>
          <w:szCs w:val="22"/>
        </w:rPr>
      </w:pPr>
      <w:r w:rsidRPr="00992155">
        <w:rPr>
          <w:rFonts w:ascii="Cambria" w:hAnsi="Cambria"/>
          <w:b/>
          <w:sz w:val="22"/>
          <w:szCs w:val="22"/>
        </w:rPr>
        <w:t xml:space="preserve">February 8. </w:t>
      </w:r>
      <w:r w:rsidR="00BE1F23" w:rsidRPr="00992155">
        <w:rPr>
          <w:rFonts w:ascii="Cambria" w:hAnsi="Cambria"/>
          <w:b/>
          <w:sz w:val="22"/>
          <w:szCs w:val="22"/>
        </w:rPr>
        <w:t>Violence and Trauma</w:t>
      </w:r>
    </w:p>
    <w:p w14:paraId="132429AF" w14:textId="3279C713" w:rsidR="002A1911" w:rsidRPr="00992155" w:rsidRDefault="00567BD2" w:rsidP="002A1911">
      <w:pPr>
        <w:rPr>
          <w:rFonts w:ascii="Cambria" w:hAnsi="Cambria"/>
          <w:i/>
          <w:sz w:val="22"/>
          <w:szCs w:val="22"/>
        </w:rPr>
      </w:pPr>
      <w:proofErr w:type="gramStart"/>
      <w:r w:rsidRPr="00992155">
        <w:rPr>
          <w:rFonts w:ascii="Cambria" w:hAnsi="Cambria"/>
          <w:i/>
          <w:sz w:val="22"/>
          <w:szCs w:val="22"/>
        </w:rPr>
        <w:t>A</w:t>
      </w:r>
      <w:r w:rsidR="002A1911" w:rsidRPr="00992155">
        <w:rPr>
          <w:rFonts w:ascii="Cambria" w:hAnsi="Cambria"/>
          <w:i/>
          <w:sz w:val="22"/>
          <w:szCs w:val="22"/>
        </w:rPr>
        <w:t xml:space="preserve"> contemporary causal </w:t>
      </w:r>
      <w:r w:rsidRPr="00992155">
        <w:rPr>
          <w:rFonts w:ascii="Cambria" w:hAnsi="Cambria"/>
          <w:i/>
          <w:sz w:val="22"/>
          <w:szCs w:val="22"/>
        </w:rPr>
        <w:t>explanation</w:t>
      </w:r>
      <w:r w:rsidR="002A1911" w:rsidRPr="00992155">
        <w:rPr>
          <w:rFonts w:ascii="Cambria" w:hAnsi="Cambria"/>
          <w:i/>
          <w:sz w:val="22"/>
          <w:szCs w:val="22"/>
        </w:rPr>
        <w:t xml:space="preserve"> for mental distress.</w:t>
      </w:r>
      <w:proofErr w:type="gramEnd"/>
    </w:p>
    <w:p w14:paraId="606238B1" w14:textId="4368C45D" w:rsidR="00992155" w:rsidRPr="00845253" w:rsidRDefault="005D4239" w:rsidP="00992155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Didier </w:t>
      </w:r>
      <w:proofErr w:type="spellStart"/>
      <w:r w:rsidRPr="00992155">
        <w:rPr>
          <w:rFonts w:ascii="Cambria" w:hAnsi="Cambria"/>
          <w:sz w:val="22"/>
          <w:szCs w:val="22"/>
        </w:rPr>
        <w:t>Fassin</w:t>
      </w:r>
      <w:proofErr w:type="spellEnd"/>
      <w:r w:rsidRPr="00992155">
        <w:rPr>
          <w:rFonts w:ascii="Cambria" w:hAnsi="Cambria"/>
          <w:sz w:val="22"/>
          <w:szCs w:val="22"/>
        </w:rPr>
        <w:t xml:space="preserve"> </w:t>
      </w:r>
      <w:r w:rsidR="00567BD2" w:rsidRPr="00992155">
        <w:rPr>
          <w:rFonts w:ascii="Cambria" w:hAnsi="Cambria"/>
          <w:sz w:val="22"/>
          <w:szCs w:val="22"/>
        </w:rPr>
        <w:t xml:space="preserve">and R. </w:t>
      </w:r>
      <w:proofErr w:type="spellStart"/>
      <w:r w:rsidR="00567BD2" w:rsidRPr="00992155">
        <w:rPr>
          <w:rFonts w:ascii="Cambria" w:hAnsi="Cambria"/>
          <w:sz w:val="22"/>
          <w:szCs w:val="22"/>
        </w:rPr>
        <w:t>Rechtman</w:t>
      </w:r>
      <w:proofErr w:type="spellEnd"/>
      <w:r w:rsidR="00567BD2" w:rsidRPr="00992155">
        <w:rPr>
          <w:rFonts w:ascii="Cambria" w:hAnsi="Cambria"/>
          <w:sz w:val="22"/>
          <w:szCs w:val="22"/>
        </w:rPr>
        <w:t xml:space="preserve"> (2009):</w:t>
      </w:r>
      <w:r w:rsidR="00BE1F23" w:rsidRPr="00992155">
        <w:rPr>
          <w:rFonts w:ascii="Cambria" w:hAnsi="Cambria"/>
          <w:sz w:val="22"/>
          <w:szCs w:val="22"/>
        </w:rPr>
        <w:t xml:space="preserve"> </w:t>
      </w:r>
      <w:r w:rsidR="00BE1F23" w:rsidRPr="00992155">
        <w:rPr>
          <w:rFonts w:ascii="Cambria" w:hAnsi="Cambria"/>
          <w:i/>
          <w:iCs/>
          <w:sz w:val="22"/>
          <w:szCs w:val="22"/>
        </w:rPr>
        <w:t xml:space="preserve">The Empire of Trauma. </w:t>
      </w:r>
      <w:proofErr w:type="gramStart"/>
      <w:r w:rsidR="00BE1F23" w:rsidRPr="00992155">
        <w:rPr>
          <w:rFonts w:ascii="Cambria" w:hAnsi="Cambria"/>
          <w:i/>
          <w:iCs/>
          <w:sz w:val="22"/>
          <w:szCs w:val="22"/>
        </w:rPr>
        <w:t>An Inquiry into the Condition of Victimhood</w:t>
      </w:r>
      <w:r w:rsidR="00BE1F23" w:rsidRPr="00992155">
        <w:rPr>
          <w:rFonts w:ascii="Cambria" w:hAnsi="Cambria"/>
          <w:sz w:val="22"/>
          <w:szCs w:val="22"/>
        </w:rPr>
        <w:t>.</w:t>
      </w:r>
      <w:proofErr w:type="gramEnd"/>
      <w:r w:rsidR="00BE1F23" w:rsidRPr="00992155">
        <w:rPr>
          <w:rFonts w:ascii="Cambria" w:hAnsi="Cambria"/>
          <w:sz w:val="22"/>
          <w:szCs w:val="22"/>
        </w:rPr>
        <w:t xml:space="preserve"> </w:t>
      </w:r>
      <w:r w:rsidR="00992155" w:rsidRPr="00845253">
        <w:rPr>
          <w:rFonts w:ascii="Cambria" w:hAnsi="Cambria"/>
          <w:sz w:val="22"/>
          <w:szCs w:val="22"/>
        </w:rPr>
        <w:t>Parts I and II</w:t>
      </w:r>
    </w:p>
    <w:p w14:paraId="226B4779" w14:textId="1C9F7CD4" w:rsidR="00871CE8" w:rsidRPr="00845253" w:rsidRDefault="00871CE8" w:rsidP="00992155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845253">
        <w:rPr>
          <w:rFonts w:ascii="Cambria" w:hAnsi="Cambria"/>
          <w:sz w:val="22"/>
          <w:szCs w:val="22"/>
        </w:rPr>
        <w:t>Alondra</w:t>
      </w:r>
      <w:proofErr w:type="spellEnd"/>
      <w:r w:rsidRPr="00845253">
        <w:rPr>
          <w:rFonts w:ascii="Cambria" w:hAnsi="Cambria"/>
          <w:sz w:val="22"/>
          <w:szCs w:val="22"/>
        </w:rPr>
        <w:t xml:space="preserve"> Nelson (2011): </w:t>
      </w:r>
      <w:r w:rsidRPr="00845253">
        <w:rPr>
          <w:rFonts w:ascii="Cambria" w:hAnsi="Cambria"/>
          <w:i/>
          <w:sz w:val="22"/>
          <w:szCs w:val="22"/>
        </w:rPr>
        <w:t>Body and Soul: The Black Panther Party and the Fight Against Medical Discrimination</w:t>
      </w:r>
      <w:r w:rsidRPr="00845253">
        <w:rPr>
          <w:rFonts w:ascii="Cambria" w:hAnsi="Cambria"/>
          <w:sz w:val="22"/>
          <w:szCs w:val="22"/>
        </w:rPr>
        <w:t xml:space="preserve"> Chapter 5</w:t>
      </w:r>
    </w:p>
    <w:p w14:paraId="4A64360E" w14:textId="1EEEBFB0" w:rsidR="00845253" w:rsidRPr="00845253" w:rsidRDefault="008500E7" w:rsidP="00992155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Judith Butler (2014): “Rethinking Vulnerability and Resistance” </w:t>
      </w:r>
      <w:r w:rsidRPr="00845253">
        <w:rPr>
          <w:rFonts w:ascii="Cambria" w:eastAsia="Times New Roman" w:hAnsi="Cambria"/>
          <w:sz w:val="22"/>
          <w:szCs w:val="22"/>
        </w:rPr>
        <w:fldChar w:fldCharType="begin"/>
      </w:r>
      <w:r w:rsidRPr="00845253">
        <w:rPr>
          <w:rFonts w:ascii="Cambria" w:eastAsia="Times New Roman" w:hAnsi="Cambria"/>
          <w:sz w:val="22"/>
          <w:szCs w:val="22"/>
        </w:rPr>
        <w:instrText xml:space="preserve"> HYPERLINK "https://mail.nyumc.org/owa/redir.aspx?C=1vJKW8Amc0GVYBHfK1Ey_t0lxTxrUNQIsOMehmiZzKVyWXCPr4x6VoAigXW-7OEgEXotoHexVF4.&amp;URL=https%3a%2f%2furldefense.proofpoint.com%2fv2%2furl%3fu%3dhttp-3A__www.institutofranklin.net_sites_default_files_files_Rethinking-2520Vulnerability-2520and-2520Resistance-2520Judith-2520Butler.pdf%26d%3dDQMFaQ%26c%3dj5oPpO0eBH1iio48DtsedbOBGmuw5jHLjgvtN2r4ehE%26r%3dPITS2k5gOMDC7tiUxovpOjHUZ3n_sNnXdA3Mp-QumfI%26m%3d8D6jUuYStA5t4hKr8piHG0sOpkd5hAamljyT-Um0vG0%26s%3dUt74OAL-OCJQMLx0ASYQai0nXOvDs2b1_YXlpF7VFJ0%26e%3d" \t "_blank" </w:instrText>
      </w:r>
      <w:r w:rsidRPr="00845253">
        <w:rPr>
          <w:rFonts w:ascii="Cambria" w:eastAsia="Times New Roman" w:hAnsi="Cambria"/>
          <w:sz w:val="22"/>
          <w:szCs w:val="22"/>
        </w:rPr>
        <w:fldChar w:fldCharType="separate"/>
      </w:r>
      <w:r w:rsidRPr="00845253">
        <w:rPr>
          <w:rStyle w:val="Hyperlink"/>
          <w:rFonts w:ascii="Cambria" w:eastAsia="Times New Roman" w:hAnsi="Cambria"/>
          <w:sz w:val="22"/>
          <w:szCs w:val="22"/>
        </w:rPr>
        <w:t>http://www.institutofranklin.net/sites/default/files/files/Rethinking%20Vulnerability%20and%20Resistance%20Judith%20Butler.pdf</w:t>
      </w:r>
      <w:r w:rsidRPr="00845253">
        <w:rPr>
          <w:rFonts w:ascii="Cambria" w:eastAsia="Times New Roman" w:hAnsi="Cambria"/>
          <w:sz w:val="22"/>
          <w:szCs w:val="22"/>
        </w:rPr>
        <w:fldChar w:fldCharType="end"/>
      </w:r>
    </w:p>
    <w:p w14:paraId="383775D4" w14:textId="11097669" w:rsidR="009A375C" w:rsidRPr="00845253" w:rsidRDefault="009A375C" w:rsidP="00BE1F23">
      <w:pPr>
        <w:pStyle w:val="NormalWeb"/>
        <w:rPr>
          <w:rFonts w:ascii="Cambria" w:hAnsi="Cambria"/>
          <w:sz w:val="22"/>
          <w:szCs w:val="22"/>
        </w:rPr>
      </w:pPr>
      <w:r w:rsidRPr="00845253">
        <w:rPr>
          <w:rFonts w:ascii="Cambria" w:hAnsi="Cambria"/>
          <w:sz w:val="22"/>
          <w:szCs w:val="22"/>
        </w:rPr>
        <w:t>Byron Good</w:t>
      </w:r>
      <w:r w:rsidR="00567BD2" w:rsidRPr="00845253">
        <w:rPr>
          <w:rFonts w:ascii="Cambria" w:hAnsi="Cambria"/>
          <w:sz w:val="22"/>
          <w:szCs w:val="22"/>
        </w:rPr>
        <w:t xml:space="preserve"> (2015)</w:t>
      </w:r>
      <w:r w:rsidRPr="00845253">
        <w:rPr>
          <w:rFonts w:ascii="Cambria" w:hAnsi="Cambria"/>
          <w:sz w:val="22"/>
          <w:szCs w:val="22"/>
        </w:rPr>
        <w:t xml:space="preserve">: “Haunted by the Aceh: Specters of Violence in Post-Suharto Indonesia” </w:t>
      </w:r>
    </w:p>
    <w:p w14:paraId="42B02374" w14:textId="220C09E7" w:rsidR="00BE1F23" w:rsidRPr="00845253" w:rsidRDefault="00BE1F23" w:rsidP="00980722">
      <w:pPr>
        <w:rPr>
          <w:rFonts w:ascii="Cambria" w:hAnsi="Cambria" w:cs="Times New Roman"/>
          <w:sz w:val="22"/>
          <w:szCs w:val="22"/>
        </w:rPr>
      </w:pPr>
      <w:r w:rsidRPr="00845253">
        <w:rPr>
          <w:rFonts w:ascii="Cambria" w:hAnsi="Cambria" w:cs="Times New Roman"/>
          <w:sz w:val="22"/>
          <w:szCs w:val="22"/>
        </w:rPr>
        <w:t>Sarah Lewis</w:t>
      </w:r>
      <w:r w:rsidR="00567BD2" w:rsidRPr="00845253">
        <w:rPr>
          <w:rFonts w:ascii="Cambria" w:hAnsi="Cambria" w:cs="Times New Roman"/>
          <w:sz w:val="22"/>
          <w:szCs w:val="22"/>
        </w:rPr>
        <w:t xml:space="preserve"> (2013)</w:t>
      </w:r>
      <w:r w:rsidR="00946791" w:rsidRPr="00845253">
        <w:rPr>
          <w:rFonts w:ascii="Cambria" w:hAnsi="Cambria" w:cs="Times New Roman"/>
          <w:sz w:val="22"/>
          <w:szCs w:val="22"/>
        </w:rPr>
        <w:t xml:space="preserve">: </w:t>
      </w:r>
      <w:r w:rsidR="00567BD2" w:rsidRPr="00845253">
        <w:rPr>
          <w:rFonts w:ascii="Cambria" w:hAnsi="Cambria" w:cs="Times New Roman"/>
          <w:sz w:val="22"/>
          <w:szCs w:val="22"/>
        </w:rPr>
        <w:t>“</w:t>
      </w:r>
      <w:r w:rsidR="00946791" w:rsidRPr="00845253">
        <w:rPr>
          <w:rFonts w:ascii="Cambria" w:hAnsi="Cambria" w:cs="Times New Roman"/>
          <w:sz w:val="22"/>
          <w:szCs w:val="22"/>
        </w:rPr>
        <w:t>Trauma and the Making of Flexible Minds in the Tibetan Exile Community</w:t>
      </w:r>
      <w:r w:rsidR="00567BD2" w:rsidRPr="00845253">
        <w:rPr>
          <w:rFonts w:ascii="Cambria" w:hAnsi="Cambria" w:cs="Times New Roman"/>
          <w:sz w:val="22"/>
          <w:szCs w:val="22"/>
        </w:rPr>
        <w:t>”</w:t>
      </w:r>
    </w:p>
    <w:p w14:paraId="410EBA61" w14:textId="77777777" w:rsidR="00845253" w:rsidRPr="00845253" w:rsidRDefault="00845253" w:rsidP="00980722">
      <w:pPr>
        <w:rPr>
          <w:rFonts w:ascii="Cambria" w:eastAsia="Times New Roman" w:hAnsi="Cambria" w:cs="Times New Roman"/>
          <w:sz w:val="22"/>
          <w:szCs w:val="22"/>
        </w:rPr>
      </w:pPr>
    </w:p>
    <w:p w14:paraId="0C5F5295" w14:textId="6452E39F" w:rsidR="00845253" w:rsidRPr="00845253" w:rsidRDefault="00845253" w:rsidP="00980722">
      <w:pPr>
        <w:rPr>
          <w:rFonts w:ascii="Cambria" w:eastAsia="Times New Roman" w:hAnsi="Cambria" w:cs="Times New Roman"/>
          <w:sz w:val="22"/>
          <w:szCs w:val="22"/>
        </w:rPr>
      </w:pPr>
      <w:r w:rsidRPr="00845253">
        <w:rPr>
          <w:rFonts w:ascii="Cambria" w:eastAsia="Times New Roman" w:hAnsi="Cambria" w:cs="Times New Roman"/>
          <w:sz w:val="22"/>
          <w:szCs w:val="22"/>
        </w:rPr>
        <w:t xml:space="preserve">See also: </w:t>
      </w:r>
      <w:r w:rsidRPr="00845253">
        <w:rPr>
          <w:rFonts w:ascii="Cambria" w:eastAsia="Times New Roman" w:hAnsi="Cambria" w:cs="Times New Roman"/>
          <w:sz w:val="22"/>
          <w:szCs w:val="22"/>
        </w:rPr>
        <w:fldChar w:fldCharType="begin"/>
      </w:r>
      <w:r w:rsidRPr="00845253">
        <w:rPr>
          <w:rFonts w:ascii="Cambria" w:eastAsia="Times New Roman" w:hAnsi="Cambria" w:cs="Times New Roman"/>
          <w:sz w:val="22"/>
          <w:szCs w:val="22"/>
        </w:rPr>
        <w:instrText xml:space="preserve"> HYPERLINK "https://mail.nyumc.org/owa/redir.aspx?C=1vJKW8Amc0GVYBHfK1Ey_t0lxTxrUNQIsOMehmiZzKVyWXCPr4x6VoAigXW-7OEgEXotoHexVF4.&amp;URL=https%3a%2f%2furldefense.proofpoint.com%2fv2%2furl%3fu%3dhttps-3A__mentalhealthhellenicobservatory.wordpress.com_2014_03_06_hellenic-2Dobservatory-2Dfor-2Drights-2Din-2Dthe-2Dfield-2Dof-2Dmental-2Dhealth_%26d%3dDQMFaQ%26c%3dj5oPpO0eBH1iio48DtsedbOBGmuw5jHLjgvtN2r4ehE%26r%3dPITS2k5gOMDC7tiUxovpOjHUZ3n_sNnXdA3Mp-QumfI%26m%3d8D6jUuYStA5t4hKr8piHG0sOpkd5hAamljyT-Um0vG0%26s%3d-H4YaGj7t_MftLQpw2o0Gj2UWamepvEb8Cl7hY3YV4Y%26e%3d" \t "_blank" </w:instrText>
      </w:r>
      <w:r w:rsidRPr="00845253">
        <w:rPr>
          <w:rFonts w:ascii="Cambria" w:eastAsia="Times New Roman" w:hAnsi="Cambria" w:cs="Times New Roman"/>
          <w:sz w:val="22"/>
          <w:szCs w:val="22"/>
        </w:rPr>
        <w:fldChar w:fldCharType="separate"/>
      </w:r>
      <w:r w:rsidRPr="00845253">
        <w:rPr>
          <w:rStyle w:val="Hyperlink"/>
          <w:rFonts w:ascii="Cambria" w:eastAsia="Times New Roman" w:hAnsi="Cambria" w:cs="Times New Roman"/>
          <w:sz w:val="22"/>
          <w:szCs w:val="22"/>
        </w:rPr>
        <w:t>https://mentalhealthhellenicobservatory.wordpress.com/2014/03/06/hellenic-observatory-for-rights-in-the-field-of-mental-health/</w:t>
      </w:r>
      <w:r w:rsidRPr="00845253">
        <w:rPr>
          <w:rFonts w:ascii="Cambria" w:eastAsia="Times New Roman" w:hAnsi="Cambria" w:cs="Times New Roman"/>
          <w:sz w:val="22"/>
          <w:szCs w:val="22"/>
        </w:rPr>
        <w:fldChar w:fldCharType="end"/>
      </w:r>
    </w:p>
    <w:p w14:paraId="417A3AC2" w14:textId="77777777" w:rsidR="00845253" w:rsidRPr="00845253" w:rsidRDefault="00845253" w:rsidP="00980722">
      <w:pPr>
        <w:rPr>
          <w:rFonts w:ascii="Cambria" w:hAnsi="Cambria" w:cs="Times New Roman"/>
          <w:sz w:val="22"/>
          <w:szCs w:val="22"/>
        </w:rPr>
      </w:pPr>
    </w:p>
    <w:p w14:paraId="092D09DC" w14:textId="483C83E6" w:rsidR="00845253" w:rsidRDefault="009C0BC7" w:rsidP="00845253">
      <w:pPr>
        <w:rPr>
          <w:rFonts w:ascii="Cambria" w:eastAsia="Times New Roman" w:hAnsi="Cambria" w:cs="Times New Roman"/>
          <w:sz w:val="22"/>
          <w:szCs w:val="22"/>
        </w:rPr>
      </w:pPr>
      <w:r w:rsidRPr="00845253">
        <w:rPr>
          <w:rFonts w:ascii="Cambria" w:hAnsi="Cambria"/>
          <w:i/>
          <w:sz w:val="22"/>
          <w:szCs w:val="22"/>
        </w:rPr>
        <w:t xml:space="preserve">Recommended: </w:t>
      </w:r>
    </w:p>
    <w:p w14:paraId="0F3843B0" w14:textId="7C89823D" w:rsidR="008500E7" w:rsidRPr="00845253" w:rsidRDefault="008500E7" w:rsidP="00845253">
      <w:pPr>
        <w:rPr>
          <w:rFonts w:ascii="Cambria" w:hAnsi="Cambria"/>
          <w:i/>
          <w:sz w:val="22"/>
          <w:szCs w:val="22"/>
        </w:rPr>
      </w:pPr>
      <w:r w:rsidRPr="00845253">
        <w:rPr>
          <w:rFonts w:ascii="Cambria" w:eastAsia="Times New Roman" w:hAnsi="Cambria"/>
          <w:sz w:val="22"/>
          <w:szCs w:val="22"/>
        </w:rPr>
        <w:t xml:space="preserve">Angela </w:t>
      </w:r>
      <w:proofErr w:type="spellStart"/>
      <w:r w:rsidRPr="00845253">
        <w:rPr>
          <w:rFonts w:ascii="Cambria" w:eastAsia="Times New Roman" w:hAnsi="Cambria"/>
          <w:sz w:val="22"/>
          <w:szCs w:val="22"/>
        </w:rPr>
        <w:t>Melitopoulos</w:t>
      </w:r>
      <w:proofErr w:type="spellEnd"/>
      <w:r w:rsidRPr="00845253">
        <w:rPr>
          <w:rFonts w:ascii="Cambria" w:eastAsia="Times New Roman" w:hAnsi="Cambria"/>
          <w:sz w:val="22"/>
          <w:szCs w:val="22"/>
        </w:rPr>
        <w:t xml:space="preserve"> and Maurizio </w:t>
      </w:r>
      <w:proofErr w:type="spellStart"/>
      <w:r w:rsidRPr="00845253">
        <w:rPr>
          <w:rFonts w:ascii="Cambria" w:eastAsia="Times New Roman" w:hAnsi="Cambria"/>
          <w:sz w:val="22"/>
          <w:szCs w:val="22"/>
        </w:rPr>
        <w:t>Lazzarato</w:t>
      </w:r>
      <w:proofErr w:type="spellEnd"/>
      <w:r>
        <w:rPr>
          <w:rFonts w:ascii="Cambria" w:eastAsia="Times New Roman" w:hAnsi="Cambria"/>
          <w:sz w:val="22"/>
          <w:szCs w:val="22"/>
        </w:rPr>
        <w:t xml:space="preserve"> </w:t>
      </w:r>
      <w:proofErr w:type="gramStart"/>
      <w:r>
        <w:rPr>
          <w:rFonts w:ascii="Cambria" w:eastAsia="Times New Roman" w:hAnsi="Cambria"/>
          <w:sz w:val="22"/>
          <w:szCs w:val="22"/>
        </w:rPr>
        <w:t>( 2012</w:t>
      </w:r>
      <w:proofErr w:type="gramEnd"/>
      <w:r w:rsidRPr="00845253">
        <w:rPr>
          <w:rFonts w:ascii="Cambria" w:eastAsia="Times New Roman" w:hAnsi="Cambria"/>
          <w:sz w:val="22"/>
          <w:szCs w:val="22"/>
        </w:rPr>
        <w:t xml:space="preserve">): “Assemblages, Felix </w:t>
      </w:r>
      <w:proofErr w:type="spellStart"/>
      <w:r w:rsidRPr="00845253">
        <w:rPr>
          <w:rFonts w:ascii="Cambria" w:eastAsia="Times New Roman" w:hAnsi="Cambria"/>
          <w:sz w:val="22"/>
          <w:szCs w:val="22"/>
        </w:rPr>
        <w:t>Guattari</w:t>
      </w:r>
      <w:proofErr w:type="spellEnd"/>
      <w:r w:rsidRPr="00845253">
        <w:rPr>
          <w:rFonts w:ascii="Cambria" w:eastAsia="Times New Roman" w:hAnsi="Cambria"/>
          <w:sz w:val="22"/>
          <w:szCs w:val="22"/>
        </w:rPr>
        <w:t xml:space="preserve"> and </w:t>
      </w:r>
      <w:proofErr w:type="spellStart"/>
      <w:r w:rsidRPr="00845253">
        <w:rPr>
          <w:rFonts w:ascii="Cambria" w:eastAsia="Times New Roman" w:hAnsi="Cambria"/>
          <w:sz w:val="22"/>
          <w:szCs w:val="22"/>
        </w:rPr>
        <w:t>Machinic</w:t>
      </w:r>
      <w:proofErr w:type="spellEnd"/>
      <w:r w:rsidRPr="00845253">
        <w:rPr>
          <w:rFonts w:ascii="Cambria" w:eastAsia="Times New Roman" w:hAnsi="Cambria"/>
          <w:sz w:val="22"/>
          <w:szCs w:val="22"/>
        </w:rPr>
        <w:t xml:space="preserve"> Animism”</w:t>
      </w:r>
      <w:r w:rsidRPr="00845253">
        <w:rPr>
          <w:rFonts w:ascii="Cambria" w:hAnsi="Cambria"/>
          <w:sz w:val="22"/>
          <w:szCs w:val="22"/>
        </w:rPr>
        <w:t xml:space="preserve"> </w:t>
      </w:r>
      <w:r w:rsidRPr="00845253">
        <w:rPr>
          <w:rFonts w:ascii="Cambria" w:eastAsia="Times New Roman" w:hAnsi="Cambria"/>
          <w:sz w:val="22"/>
          <w:szCs w:val="22"/>
        </w:rPr>
        <w:t>http://www.e-flux.com/journal/36/61259/assemblages-flix-guattari-and-machinic-animism/</w:t>
      </w:r>
    </w:p>
    <w:p w14:paraId="28848535" w14:textId="67B14CC3" w:rsidR="00845253" w:rsidRPr="00845253" w:rsidRDefault="00845253" w:rsidP="00845253">
      <w:pPr>
        <w:rPr>
          <w:rFonts w:ascii="Cambria" w:eastAsia="Times New Roman" w:hAnsi="Cambria" w:cs="Times New Roman"/>
          <w:i/>
          <w:sz w:val="22"/>
          <w:szCs w:val="22"/>
        </w:rPr>
      </w:pPr>
      <w:r w:rsidRPr="00845253">
        <w:rPr>
          <w:rFonts w:ascii="Cambria" w:eastAsia="Times New Roman" w:hAnsi="Cambria" w:cs="Times New Roman"/>
          <w:i/>
          <w:sz w:val="22"/>
          <w:szCs w:val="22"/>
        </w:rPr>
        <w:t xml:space="preserve">Das, </w:t>
      </w:r>
      <w:proofErr w:type="spellStart"/>
      <w:r w:rsidRPr="00845253">
        <w:rPr>
          <w:rFonts w:ascii="Cambria" w:eastAsia="Times New Roman" w:hAnsi="Cambria" w:cs="Times New Roman"/>
          <w:i/>
          <w:sz w:val="22"/>
          <w:szCs w:val="22"/>
        </w:rPr>
        <w:t>Veena</w:t>
      </w:r>
      <w:proofErr w:type="spellEnd"/>
      <w:r w:rsidRPr="00845253">
        <w:rPr>
          <w:rFonts w:ascii="Cambria" w:eastAsia="Times New Roman" w:hAnsi="Cambria" w:cs="Times New Roman"/>
          <w:i/>
          <w:sz w:val="22"/>
          <w:szCs w:val="22"/>
        </w:rPr>
        <w:t xml:space="preserve"> (2003): "Trauma and testimony: implications for political community."</w:t>
      </w:r>
    </w:p>
    <w:p w14:paraId="17DABDAB" w14:textId="77777777" w:rsidR="00845253" w:rsidRPr="00845253" w:rsidRDefault="00845253" w:rsidP="00845253">
      <w:pPr>
        <w:rPr>
          <w:rFonts w:ascii="Cambria" w:eastAsia="Times New Roman" w:hAnsi="Cambria" w:cs="Times New Roman"/>
          <w:sz w:val="22"/>
          <w:szCs w:val="22"/>
        </w:rPr>
      </w:pPr>
    </w:p>
    <w:p w14:paraId="271A9124" w14:textId="77777777" w:rsidR="009C0BC7" w:rsidRPr="00845253" w:rsidRDefault="009C0BC7" w:rsidP="00421E43">
      <w:pPr>
        <w:rPr>
          <w:rFonts w:ascii="Cambria" w:hAnsi="Cambria"/>
          <w:b/>
          <w:sz w:val="22"/>
          <w:szCs w:val="22"/>
        </w:rPr>
      </w:pPr>
    </w:p>
    <w:p w14:paraId="723B1992" w14:textId="718AF1A2" w:rsidR="00421E43" w:rsidRPr="00845253" w:rsidRDefault="00CA22A3" w:rsidP="00421E43">
      <w:pPr>
        <w:rPr>
          <w:rFonts w:ascii="Cambria" w:hAnsi="Cambria"/>
          <w:b/>
          <w:sz w:val="22"/>
          <w:szCs w:val="22"/>
        </w:rPr>
      </w:pPr>
      <w:r w:rsidRPr="00845253">
        <w:rPr>
          <w:rFonts w:ascii="Cambria" w:hAnsi="Cambria"/>
          <w:b/>
          <w:sz w:val="22"/>
          <w:szCs w:val="22"/>
        </w:rPr>
        <w:t>February 15</w:t>
      </w:r>
      <w:r w:rsidR="001E2F86" w:rsidRPr="00845253">
        <w:rPr>
          <w:rFonts w:ascii="Cambria" w:hAnsi="Cambria"/>
          <w:b/>
          <w:sz w:val="22"/>
          <w:szCs w:val="22"/>
        </w:rPr>
        <w:t xml:space="preserve">. </w:t>
      </w:r>
      <w:r w:rsidR="00421E43" w:rsidRPr="00845253">
        <w:rPr>
          <w:rFonts w:ascii="Cambria" w:hAnsi="Cambria"/>
          <w:b/>
          <w:sz w:val="22"/>
          <w:szCs w:val="22"/>
        </w:rPr>
        <w:t xml:space="preserve">Chronicity </w:t>
      </w:r>
    </w:p>
    <w:p w14:paraId="34E9C68C" w14:textId="4E1FECD9" w:rsidR="002A1911" w:rsidRDefault="002A1911" w:rsidP="00421E43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 xml:space="preserve">Concepts of non-malleability that inspire both apathy and resistance </w:t>
      </w:r>
    </w:p>
    <w:p w14:paraId="3F12FDBA" w14:textId="52BEBFED" w:rsidR="00394DD2" w:rsidRPr="00992155" w:rsidRDefault="00394DD2" w:rsidP="00421E43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Paper presentation: Monica </w:t>
      </w:r>
      <w:proofErr w:type="spellStart"/>
      <w:r>
        <w:rPr>
          <w:rFonts w:ascii="Cambria" w:hAnsi="Cambria"/>
          <w:i/>
          <w:sz w:val="22"/>
          <w:szCs w:val="22"/>
        </w:rPr>
        <w:t>Naparst</w:t>
      </w:r>
      <w:proofErr w:type="spellEnd"/>
    </w:p>
    <w:p w14:paraId="1DFAAF27" w14:textId="33105A22" w:rsidR="00421E43" w:rsidRPr="00992155" w:rsidRDefault="00567BD2" w:rsidP="00421E43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Byron </w:t>
      </w:r>
      <w:r w:rsidR="00421E43" w:rsidRPr="00992155">
        <w:rPr>
          <w:rFonts w:ascii="Cambria" w:hAnsi="Cambria"/>
          <w:sz w:val="22"/>
          <w:szCs w:val="22"/>
        </w:rPr>
        <w:t>Good</w:t>
      </w:r>
      <w:r w:rsidRPr="00992155">
        <w:rPr>
          <w:rFonts w:ascii="Cambria" w:hAnsi="Cambria"/>
          <w:sz w:val="22"/>
          <w:szCs w:val="22"/>
        </w:rPr>
        <w:t xml:space="preserve"> (2010):</w:t>
      </w:r>
      <w:r w:rsidR="00421E43" w:rsidRPr="00992155">
        <w:rPr>
          <w:rFonts w:ascii="Cambria" w:hAnsi="Cambria"/>
          <w:sz w:val="22"/>
          <w:szCs w:val="22"/>
        </w:rPr>
        <w:t xml:space="preserve"> </w:t>
      </w:r>
      <w:r w:rsidRPr="00992155">
        <w:rPr>
          <w:rFonts w:ascii="Cambria" w:hAnsi="Cambria"/>
          <w:sz w:val="22"/>
          <w:szCs w:val="22"/>
        </w:rPr>
        <w:t>“</w:t>
      </w:r>
      <w:r w:rsidR="00421E43" w:rsidRPr="00992155">
        <w:rPr>
          <w:rFonts w:ascii="Cambria" w:hAnsi="Cambria"/>
          <w:sz w:val="22"/>
          <w:szCs w:val="22"/>
        </w:rPr>
        <w:t>Is ‘chronicity’ inevitable for psychotic illness? Studying heterogeneity in the course of schizop</w:t>
      </w:r>
      <w:r w:rsidRPr="00992155">
        <w:rPr>
          <w:rFonts w:ascii="Cambria" w:hAnsi="Cambria"/>
          <w:sz w:val="22"/>
          <w:szCs w:val="22"/>
        </w:rPr>
        <w:t>hrenia in Yogyakarta, Indonesia”</w:t>
      </w:r>
      <w:r w:rsidR="00421E43" w:rsidRPr="00992155">
        <w:rPr>
          <w:rFonts w:ascii="Cambria" w:hAnsi="Cambria"/>
          <w:sz w:val="22"/>
          <w:szCs w:val="22"/>
        </w:rPr>
        <w:t xml:space="preserve"> </w:t>
      </w:r>
    </w:p>
    <w:p w14:paraId="351E1C06" w14:textId="28D278A5" w:rsidR="00421E43" w:rsidRPr="00992155" w:rsidRDefault="005D4239" w:rsidP="00421E43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Tanya</w:t>
      </w:r>
      <w:r w:rsidR="00567BD2" w:rsidRPr="00992155">
        <w:rPr>
          <w:rFonts w:ascii="Cambria" w:hAnsi="Cambria"/>
          <w:sz w:val="22"/>
          <w:szCs w:val="22"/>
        </w:rPr>
        <w:t xml:space="preserve"> </w:t>
      </w:r>
      <w:proofErr w:type="spellStart"/>
      <w:r w:rsidR="00567BD2" w:rsidRPr="00992155">
        <w:rPr>
          <w:rFonts w:ascii="Cambria" w:hAnsi="Cambria"/>
          <w:sz w:val="22"/>
          <w:szCs w:val="22"/>
        </w:rPr>
        <w:t>Luhrmann</w:t>
      </w:r>
      <w:proofErr w:type="spellEnd"/>
      <w:r w:rsidR="00567BD2" w:rsidRPr="00992155">
        <w:rPr>
          <w:rFonts w:ascii="Cambria" w:hAnsi="Cambria"/>
          <w:sz w:val="22"/>
          <w:szCs w:val="22"/>
        </w:rPr>
        <w:t>: (2007)</w:t>
      </w:r>
      <w:r w:rsidR="00421E43" w:rsidRPr="00992155">
        <w:rPr>
          <w:rFonts w:ascii="Cambria" w:hAnsi="Cambria"/>
          <w:sz w:val="22"/>
          <w:szCs w:val="22"/>
        </w:rPr>
        <w:t xml:space="preserve"> “Social defeat and the culture of chronicity: or, why schizophrenia does so we</w:t>
      </w:r>
      <w:r w:rsidRPr="00992155">
        <w:rPr>
          <w:rFonts w:ascii="Cambria" w:hAnsi="Cambria"/>
          <w:sz w:val="22"/>
          <w:szCs w:val="22"/>
        </w:rPr>
        <w:t>ll over there and so badly here</w:t>
      </w:r>
      <w:r w:rsidR="00421E43" w:rsidRPr="00992155">
        <w:rPr>
          <w:rFonts w:ascii="Cambria" w:hAnsi="Cambria"/>
          <w:sz w:val="22"/>
          <w:szCs w:val="22"/>
        </w:rPr>
        <w:t xml:space="preserve">” </w:t>
      </w:r>
    </w:p>
    <w:p w14:paraId="5F25D623" w14:textId="06A0355A" w:rsidR="00421E43" w:rsidRPr="00992155" w:rsidRDefault="00567BD2" w:rsidP="00421E43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Paul </w:t>
      </w:r>
      <w:proofErr w:type="spellStart"/>
      <w:r w:rsidRPr="00992155">
        <w:rPr>
          <w:rFonts w:ascii="Cambria" w:hAnsi="Cambria"/>
          <w:sz w:val="22"/>
          <w:szCs w:val="22"/>
        </w:rPr>
        <w:t>Brodwin</w:t>
      </w:r>
      <w:proofErr w:type="spellEnd"/>
      <w:r w:rsidRPr="00992155">
        <w:rPr>
          <w:rFonts w:ascii="Cambria" w:hAnsi="Cambria"/>
          <w:sz w:val="22"/>
          <w:szCs w:val="22"/>
        </w:rPr>
        <w:t xml:space="preserve"> (</w:t>
      </w:r>
      <w:r w:rsidR="00421E43" w:rsidRPr="00992155">
        <w:rPr>
          <w:rFonts w:ascii="Cambria" w:hAnsi="Cambria"/>
          <w:sz w:val="22"/>
          <w:szCs w:val="22"/>
        </w:rPr>
        <w:t>2013</w:t>
      </w:r>
      <w:r w:rsidRPr="00992155">
        <w:rPr>
          <w:rFonts w:ascii="Cambria" w:hAnsi="Cambria"/>
          <w:sz w:val="22"/>
          <w:szCs w:val="22"/>
        </w:rPr>
        <w:t>)</w:t>
      </w:r>
      <w:r w:rsidR="00421E43" w:rsidRPr="00992155">
        <w:rPr>
          <w:rFonts w:ascii="Cambria" w:hAnsi="Cambria"/>
          <w:sz w:val="22"/>
          <w:szCs w:val="22"/>
        </w:rPr>
        <w:t xml:space="preserve">. </w:t>
      </w:r>
      <w:r w:rsidR="00421E43" w:rsidRPr="00992155">
        <w:rPr>
          <w:rFonts w:ascii="Cambria" w:hAnsi="Cambria"/>
          <w:i/>
          <w:iCs/>
          <w:sz w:val="22"/>
          <w:szCs w:val="22"/>
        </w:rPr>
        <w:t>Everyday Ethics: Voices from the Front Line of Community Psychiatr</w:t>
      </w:r>
      <w:r w:rsidR="00421E43" w:rsidRPr="00992155">
        <w:rPr>
          <w:rFonts w:ascii="Cambria" w:hAnsi="Cambria"/>
          <w:sz w:val="22"/>
          <w:szCs w:val="22"/>
        </w:rPr>
        <w:t xml:space="preserve">y. </w:t>
      </w:r>
      <w:proofErr w:type="gramStart"/>
      <w:r w:rsidR="00421E43" w:rsidRPr="00992155">
        <w:rPr>
          <w:rFonts w:ascii="Cambria" w:hAnsi="Cambria"/>
          <w:sz w:val="22"/>
          <w:szCs w:val="22"/>
        </w:rPr>
        <w:t>University of California Press.</w:t>
      </w:r>
      <w:proofErr w:type="gramEnd"/>
    </w:p>
    <w:p w14:paraId="4994F340" w14:textId="77777777" w:rsidR="00BE1F23" w:rsidRPr="00992155" w:rsidRDefault="00BE1F23" w:rsidP="00980722">
      <w:pPr>
        <w:rPr>
          <w:rFonts w:ascii="Cambria" w:hAnsi="Cambria" w:cs="Times New Roman"/>
          <w:sz w:val="22"/>
          <w:szCs w:val="22"/>
        </w:rPr>
      </w:pPr>
    </w:p>
    <w:p w14:paraId="7244C5B9" w14:textId="59A1BE1F" w:rsidR="00E11102" w:rsidRPr="00992155" w:rsidRDefault="002A1911" w:rsidP="00980722">
      <w:pPr>
        <w:rPr>
          <w:rFonts w:ascii="Cambria" w:hAnsi="Cambria" w:cs="Times New Roman"/>
          <w:b/>
          <w:sz w:val="22"/>
          <w:szCs w:val="22"/>
        </w:rPr>
      </w:pPr>
      <w:r w:rsidRPr="00992155">
        <w:rPr>
          <w:rFonts w:ascii="Cambria" w:hAnsi="Cambria" w:cs="Times New Roman"/>
          <w:b/>
          <w:sz w:val="22"/>
          <w:szCs w:val="22"/>
        </w:rPr>
        <w:t xml:space="preserve">February 22. </w:t>
      </w:r>
      <w:r w:rsidR="00B621C6" w:rsidRPr="00992155">
        <w:rPr>
          <w:rFonts w:ascii="Cambria" w:hAnsi="Cambria" w:cs="Times New Roman"/>
          <w:b/>
          <w:sz w:val="22"/>
          <w:szCs w:val="22"/>
        </w:rPr>
        <w:t>Recovery as</w:t>
      </w:r>
      <w:r w:rsidR="004711AF" w:rsidRPr="00992155">
        <w:rPr>
          <w:rFonts w:ascii="Cambria" w:hAnsi="Cambria" w:cs="Times New Roman"/>
          <w:b/>
          <w:sz w:val="22"/>
          <w:szCs w:val="22"/>
        </w:rPr>
        <w:t xml:space="preserve"> Community</w:t>
      </w:r>
    </w:p>
    <w:p w14:paraId="39CE199F" w14:textId="20C73524" w:rsidR="002A1911" w:rsidRPr="00992155" w:rsidRDefault="002A1911" w:rsidP="00980722">
      <w:pPr>
        <w:rPr>
          <w:rFonts w:ascii="Cambria" w:hAnsi="Cambria" w:cs="Times New Roman"/>
          <w:i/>
          <w:sz w:val="22"/>
          <w:szCs w:val="22"/>
        </w:rPr>
      </w:pPr>
      <w:proofErr w:type="gramStart"/>
      <w:r w:rsidRPr="00992155">
        <w:rPr>
          <w:rFonts w:ascii="Cambria" w:hAnsi="Cambria" w:cs="Times New Roman"/>
          <w:i/>
          <w:sz w:val="22"/>
          <w:szCs w:val="22"/>
        </w:rPr>
        <w:t>Further experiments in breaking out of the cell – and into…?</w:t>
      </w:r>
      <w:proofErr w:type="gramEnd"/>
    </w:p>
    <w:p w14:paraId="513C57A6" w14:textId="0C0B3BF4" w:rsidR="00683619" w:rsidRDefault="00683619" w:rsidP="00980722">
      <w:pPr>
        <w:rPr>
          <w:rFonts w:ascii="Cambria" w:hAnsi="Cambria" w:cs="Times New Roman"/>
          <w:b/>
          <w:i/>
          <w:sz w:val="22"/>
          <w:szCs w:val="22"/>
        </w:rPr>
      </w:pPr>
      <w:r w:rsidRPr="00992155">
        <w:rPr>
          <w:rFonts w:ascii="Cambria" w:hAnsi="Cambria" w:cs="Times New Roman"/>
          <w:b/>
          <w:i/>
          <w:sz w:val="22"/>
          <w:szCs w:val="22"/>
        </w:rPr>
        <w:t>Guest speaker</w:t>
      </w:r>
      <w:r w:rsidR="00E4315D">
        <w:rPr>
          <w:rFonts w:ascii="Cambria" w:hAnsi="Cambria" w:cs="Times New Roman"/>
          <w:b/>
          <w:i/>
          <w:sz w:val="22"/>
          <w:szCs w:val="22"/>
        </w:rPr>
        <w:t>s</w:t>
      </w:r>
      <w:r w:rsidRPr="00992155">
        <w:rPr>
          <w:rFonts w:ascii="Cambria" w:hAnsi="Cambria" w:cs="Times New Roman"/>
          <w:b/>
          <w:i/>
          <w:sz w:val="22"/>
          <w:szCs w:val="22"/>
        </w:rPr>
        <w:t>: Kim Hopper</w:t>
      </w:r>
      <w:r w:rsidR="00AD41E6" w:rsidRPr="00992155">
        <w:rPr>
          <w:rFonts w:ascii="Cambria" w:hAnsi="Cambria" w:cs="Times New Roman"/>
          <w:b/>
          <w:i/>
          <w:sz w:val="22"/>
          <w:szCs w:val="22"/>
        </w:rPr>
        <w:t xml:space="preserve">, Professor, </w:t>
      </w:r>
      <w:proofErr w:type="gramStart"/>
      <w:r w:rsidR="00AD41E6" w:rsidRPr="00992155">
        <w:rPr>
          <w:rFonts w:ascii="Cambria" w:hAnsi="Cambria" w:cs="Times New Roman"/>
          <w:b/>
          <w:i/>
          <w:sz w:val="22"/>
          <w:szCs w:val="22"/>
        </w:rPr>
        <w:t>Columbia</w:t>
      </w:r>
      <w:proofErr w:type="gramEnd"/>
      <w:r w:rsidR="00AD41E6" w:rsidRPr="00992155">
        <w:rPr>
          <w:rFonts w:ascii="Cambria" w:hAnsi="Cambria" w:cs="Times New Roman"/>
          <w:b/>
          <w:i/>
          <w:sz w:val="22"/>
          <w:szCs w:val="22"/>
        </w:rPr>
        <w:t xml:space="preserve"> Mailman </w:t>
      </w:r>
      <w:proofErr w:type="spellStart"/>
      <w:r w:rsidR="00AD41E6" w:rsidRPr="00992155">
        <w:rPr>
          <w:rFonts w:ascii="Cambria" w:hAnsi="Cambria" w:cs="Times New Roman"/>
          <w:b/>
          <w:i/>
          <w:sz w:val="22"/>
          <w:szCs w:val="22"/>
        </w:rPr>
        <w:t>Sociomedical</w:t>
      </w:r>
      <w:proofErr w:type="spellEnd"/>
      <w:r w:rsidR="00AD41E6" w:rsidRPr="00992155">
        <w:rPr>
          <w:rFonts w:ascii="Cambria" w:hAnsi="Cambria" w:cs="Times New Roman"/>
          <w:b/>
          <w:i/>
          <w:sz w:val="22"/>
          <w:szCs w:val="22"/>
        </w:rPr>
        <w:t xml:space="preserve"> Sciences</w:t>
      </w:r>
    </w:p>
    <w:p w14:paraId="73E16302" w14:textId="2D3B9628" w:rsidR="00871CE8" w:rsidRDefault="00871CE8" w:rsidP="00980722">
      <w:pPr>
        <w:rPr>
          <w:rFonts w:ascii="Cambria" w:hAnsi="Cambria" w:cs="Times New Roman"/>
          <w:b/>
          <w:i/>
          <w:sz w:val="22"/>
          <w:szCs w:val="22"/>
        </w:rPr>
      </w:pPr>
      <w:r>
        <w:rPr>
          <w:rFonts w:ascii="Cambria" w:hAnsi="Cambria" w:cs="Times New Roman"/>
          <w:b/>
          <w:i/>
          <w:sz w:val="22"/>
          <w:szCs w:val="22"/>
        </w:rPr>
        <w:t>Bradley Lewis, Professor, NYU Gallatin Center</w:t>
      </w:r>
    </w:p>
    <w:p w14:paraId="2F5AEFD6" w14:textId="77777777" w:rsidR="00394DD2" w:rsidRDefault="00394DD2" w:rsidP="00980722">
      <w:pPr>
        <w:rPr>
          <w:rFonts w:ascii="Cambria" w:hAnsi="Cambria" w:cs="Times New Roman"/>
          <w:sz w:val="22"/>
          <w:szCs w:val="22"/>
        </w:rPr>
      </w:pPr>
    </w:p>
    <w:p w14:paraId="603AE541" w14:textId="53AAA17B" w:rsidR="005D4239" w:rsidRPr="00E408AC" w:rsidRDefault="004711AF" w:rsidP="00980722">
      <w:pPr>
        <w:rPr>
          <w:rFonts w:ascii="Cambria" w:eastAsia="Times New Roman" w:hAnsi="Cambria" w:cs="Times New Roman"/>
          <w:i/>
          <w:iCs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>Kim Hopper</w:t>
      </w:r>
      <w:r w:rsidR="005D4239" w:rsidRPr="00992155">
        <w:rPr>
          <w:rFonts w:ascii="Cambria" w:hAnsi="Cambria" w:cs="Times New Roman"/>
          <w:sz w:val="22"/>
          <w:szCs w:val="22"/>
        </w:rPr>
        <w:t xml:space="preserve"> (2007):</w:t>
      </w:r>
      <w:r w:rsidR="00946791" w:rsidRPr="00992155">
        <w:rPr>
          <w:rFonts w:ascii="Cambria" w:eastAsia="Times New Roman" w:hAnsi="Cambria" w:cs="Times New Roman"/>
          <w:sz w:val="22"/>
          <w:szCs w:val="22"/>
        </w:rPr>
        <w:t xml:space="preserve"> "Rethinking social recovery in schizophrenia: what a ca</w:t>
      </w:r>
      <w:r w:rsidR="005D4239" w:rsidRPr="00992155">
        <w:rPr>
          <w:rFonts w:ascii="Cambria" w:eastAsia="Times New Roman" w:hAnsi="Cambria" w:cs="Times New Roman"/>
          <w:sz w:val="22"/>
          <w:szCs w:val="22"/>
        </w:rPr>
        <w:t>pabilities approach might offer</w:t>
      </w:r>
      <w:r w:rsidR="00946791" w:rsidRPr="00992155">
        <w:rPr>
          <w:rFonts w:ascii="Cambria" w:eastAsia="Times New Roman" w:hAnsi="Cambria" w:cs="Times New Roman"/>
          <w:sz w:val="22"/>
          <w:szCs w:val="22"/>
        </w:rPr>
        <w:t xml:space="preserve">" </w:t>
      </w:r>
    </w:p>
    <w:p w14:paraId="723E784B" w14:textId="77777777" w:rsidR="00E408AC" w:rsidRDefault="00E408AC" w:rsidP="00980722">
      <w:pPr>
        <w:rPr>
          <w:rFonts w:ascii="Cambria" w:hAnsi="Cambria" w:cs="Times New Roman"/>
          <w:sz w:val="22"/>
          <w:szCs w:val="22"/>
        </w:rPr>
      </w:pPr>
    </w:p>
    <w:p w14:paraId="6199D466" w14:textId="4C399C1C" w:rsidR="00E408AC" w:rsidRPr="00992155" w:rsidRDefault="00E408AC" w:rsidP="00980722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Bradley Lewis (2012): “Recovery, narrative theory, and generative madness”</w:t>
      </w:r>
    </w:p>
    <w:p w14:paraId="7D38F7C7" w14:textId="77777777" w:rsidR="00892A0A" w:rsidRDefault="00892A0A" w:rsidP="00980722">
      <w:pPr>
        <w:rPr>
          <w:rFonts w:ascii="Cambria" w:hAnsi="Cambria" w:cs="Times New Roman"/>
          <w:sz w:val="22"/>
          <w:szCs w:val="22"/>
        </w:rPr>
      </w:pPr>
    </w:p>
    <w:p w14:paraId="6978A04D" w14:textId="77777777" w:rsidR="00E408AC" w:rsidRDefault="00E408AC" w:rsidP="00E408AC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 xml:space="preserve">Nora Jacobson (2004): </w:t>
      </w:r>
      <w:r w:rsidRPr="00992155">
        <w:rPr>
          <w:rFonts w:ascii="Cambria" w:hAnsi="Cambria" w:cs="Times New Roman"/>
          <w:i/>
          <w:sz w:val="22"/>
          <w:szCs w:val="22"/>
        </w:rPr>
        <w:t>In Recovery: The Making of Mental Health Policy</w:t>
      </w:r>
      <w:r w:rsidRPr="00992155">
        <w:rPr>
          <w:rFonts w:ascii="Cambria" w:hAnsi="Cambria" w:cs="Times New Roman"/>
          <w:sz w:val="22"/>
          <w:szCs w:val="22"/>
        </w:rPr>
        <w:t>. Chapter 3.</w:t>
      </w:r>
    </w:p>
    <w:p w14:paraId="24EB145B" w14:textId="77777777" w:rsidR="00E408AC" w:rsidRPr="00992155" w:rsidRDefault="00E408AC" w:rsidP="00980722">
      <w:pPr>
        <w:rPr>
          <w:rFonts w:ascii="Cambria" w:hAnsi="Cambria" w:cs="Times New Roman"/>
          <w:sz w:val="22"/>
          <w:szCs w:val="22"/>
        </w:rPr>
      </w:pPr>
    </w:p>
    <w:p w14:paraId="0D869704" w14:textId="6117A15E" w:rsidR="00892A0A" w:rsidRPr="00992155" w:rsidRDefault="00892A0A" w:rsidP="00980722">
      <w:pPr>
        <w:rPr>
          <w:rFonts w:ascii="Cambria" w:eastAsia="Times New Roman" w:hAnsi="Cambria" w:cs="Times New Roman"/>
          <w:sz w:val="22"/>
          <w:szCs w:val="22"/>
        </w:rPr>
      </w:pPr>
      <w:r w:rsidRPr="00992155">
        <w:rPr>
          <w:rFonts w:ascii="Cambria" w:eastAsia="Times New Roman" w:hAnsi="Cambria" w:cs="Times New Roman"/>
          <w:sz w:val="22"/>
          <w:szCs w:val="22"/>
        </w:rPr>
        <w:t xml:space="preserve">Joel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Braslow</w:t>
      </w:r>
      <w:proofErr w:type="spellEnd"/>
      <w:r w:rsidRPr="00992155">
        <w:rPr>
          <w:rFonts w:ascii="Cambria" w:eastAsia="Times New Roman" w:hAnsi="Cambria" w:cs="Times New Roman"/>
          <w:sz w:val="22"/>
          <w:szCs w:val="22"/>
        </w:rPr>
        <w:t xml:space="preserve"> (2013</w:t>
      </w:r>
      <w:r w:rsidR="005D4239" w:rsidRPr="00992155">
        <w:rPr>
          <w:rFonts w:ascii="Cambria" w:eastAsia="Times New Roman" w:hAnsi="Cambria" w:cs="Times New Roman"/>
          <w:sz w:val="22"/>
          <w:szCs w:val="22"/>
        </w:rPr>
        <w:t>): "The manufacture of recovery</w:t>
      </w:r>
      <w:r w:rsidRPr="00992155">
        <w:rPr>
          <w:rFonts w:ascii="Cambria" w:eastAsia="Times New Roman" w:hAnsi="Cambria" w:cs="Times New Roman"/>
          <w:sz w:val="22"/>
          <w:szCs w:val="22"/>
        </w:rPr>
        <w:t xml:space="preserve">" </w:t>
      </w:r>
    </w:p>
    <w:p w14:paraId="7F5C2288" w14:textId="6B7FF574" w:rsidR="00421E43" w:rsidRPr="00992155" w:rsidRDefault="00421E43" w:rsidP="00421E43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bCs/>
          <w:sz w:val="22"/>
          <w:szCs w:val="22"/>
        </w:rPr>
        <w:t>Film</w:t>
      </w:r>
      <w:r w:rsidR="005D06B2" w:rsidRPr="00992155">
        <w:rPr>
          <w:rFonts w:ascii="Cambria" w:hAnsi="Cambria"/>
          <w:bCs/>
          <w:sz w:val="22"/>
          <w:szCs w:val="22"/>
        </w:rPr>
        <w:t xml:space="preserve"> </w:t>
      </w:r>
      <w:r w:rsidR="00520593">
        <w:rPr>
          <w:rFonts w:ascii="Cambria" w:hAnsi="Cambria"/>
          <w:bCs/>
          <w:sz w:val="22"/>
          <w:szCs w:val="22"/>
        </w:rPr>
        <w:t>In</w:t>
      </w:r>
      <w:r w:rsidR="00713B4B">
        <w:rPr>
          <w:rFonts w:ascii="Cambria" w:hAnsi="Cambria"/>
          <w:bCs/>
          <w:sz w:val="22"/>
          <w:szCs w:val="22"/>
        </w:rPr>
        <w:t xml:space="preserve"> Class:</w:t>
      </w:r>
      <w:r w:rsidRPr="00992155">
        <w:rPr>
          <w:rFonts w:ascii="Cambria" w:hAnsi="Cambria"/>
          <w:bCs/>
          <w:sz w:val="22"/>
          <w:szCs w:val="22"/>
        </w:rPr>
        <w:t xml:space="preserve"> </w:t>
      </w:r>
      <w:r w:rsidRPr="00992155">
        <w:rPr>
          <w:rFonts w:ascii="Cambria" w:hAnsi="Cambria"/>
          <w:i/>
          <w:iCs/>
          <w:sz w:val="22"/>
          <w:szCs w:val="22"/>
        </w:rPr>
        <w:t>Bethel: Community and Schizophrenia in Northern Japan</w:t>
      </w:r>
      <w:r w:rsidRPr="00992155">
        <w:rPr>
          <w:rFonts w:ascii="Cambria" w:hAnsi="Cambria" w:cs="Arial"/>
          <w:sz w:val="22"/>
          <w:szCs w:val="22"/>
        </w:rPr>
        <w:t xml:space="preserve">. </w:t>
      </w:r>
      <w:r w:rsidR="002A1911" w:rsidRPr="00992155">
        <w:rPr>
          <w:rFonts w:ascii="Cambria" w:hAnsi="Cambria" w:cs="Arial"/>
          <w:sz w:val="22"/>
          <w:szCs w:val="22"/>
        </w:rPr>
        <w:t>(2013) Director Karen Nakamura</w:t>
      </w:r>
    </w:p>
    <w:p w14:paraId="0CA5B073" w14:textId="77777777" w:rsidR="004711AF" w:rsidRPr="00992155" w:rsidRDefault="004711AF" w:rsidP="00980722">
      <w:pPr>
        <w:rPr>
          <w:rFonts w:ascii="Cambria" w:hAnsi="Cambria" w:cs="Times New Roman"/>
          <w:sz w:val="22"/>
          <w:szCs w:val="22"/>
        </w:rPr>
      </w:pPr>
    </w:p>
    <w:p w14:paraId="50A2D740" w14:textId="5B33F907" w:rsidR="00D20B79" w:rsidRPr="00992155" w:rsidRDefault="00D20B79" w:rsidP="00D20B79">
      <w:p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March 1</w:t>
      </w:r>
      <w:r w:rsidRPr="00992155">
        <w:rPr>
          <w:rFonts w:ascii="Cambria" w:hAnsi="Cambria" w:cs="Times New Roman"/>
          <w:b/>
          <w:sz w:val="22"/>
          <w:szCs w:val="22"/>
        </w:rPr>
        <w:t>. Temporal-Spatial Self-Regulation</w:t>
      </w:r>
    </w:p>
    <w:p w14:paraId="12288CC4" w14:textId="77777777" w:rsidR="00D20B79" w:rsidRPr="00992155" w:rsidRDefault="00D20B79" w:rsidP="00D20B79">
      <w:pPr>
        <w:rPr>
          <w:rFonts w:ascii="Cambria" w:hAnsi="Cambria" w:cs="Times New Roman"/>
          <w:i/>
          <w:sz w:val="22"/>
          <w:szCs w:val="22"/>
        </w:rPr>
      </w:pPr>
      <w:r w:rsidRPr="00992155">
        <w:rPr>
          <w:rFonts w:ascii="Cambria" w:hAnsi="Cambria" w:cs="Times New Roman"/>
          <w:i/>
          <w:sz w:val="22"/>
          <w:szCs w:val="22"/>
        </w:rPr>
        <w:t xml:space="preserve">Imagining the </w:t>
      </w:r>
      <w:proofErr w:type="spellStart"/>
      <w:r w:rsidRPr="00992155">
        <w:rPr>
          <w:rFonts w:ascii="Cambria" w:hAnsi="Cambria" w:cs="Times New Roman"/>
          <w:i/>
          <w:sz w:val="22"/>
          <w:szCs w:val="22"/>
        </w:rPr>
        <w:t>neuro</w:t>
      </w:r>
      <w:proofErr w:type="spellEnd"/>
      <w:r w:rsidRPr="00992155">
        <w:rPr>
          <w:rFonts w:ascii="Cambria" w:hAnsi="Cambria" w:cs="Times New Roman"/>
          <w:i/>
          <w:sz w:val="22"/>
          <w:szCs w:val="22"/>
        </w:rPr>
        <w:t>-consequences of modernity</w:t>
      </w:r>
    </w:p>
    <w:p w14:paraId="38ACFEDD" w14:textId="33DC47AF" w:rsidR="00D20B79" w:rsidRPr="00394DD2" w:rsidRDefault="00394DD2" w:rsidP="00D20B79">
      <w:pPr>
        <w:rPr>
          <w:rFonts w:ascii="Cambria" w:hAnsi="Cambria" w:cs="Times New Roman"/>
          <w:i/>
          <w:sz w:val="22"/>
          <w:szCs w:val="22"/>
        </w:rPr>
      </w:pPr>
      <w:r w:rsidRPr="00394DD2">
        <w:rPr>
          <w:rFonts w:ascii="Cambria" w:hAnsi="Cambria" w:cs="Times New Roman"/>
          <w:i/>
          <w:sz w:val="22"/>
          <w:szCs w:val="22"/>
        </w:rPr>
        <w:t xml:space="preserve">Paper presentation: </w:t>
      </w:r>
      <w:proofErr w:type="spellStart"/>
      <w:r w:rsidRPr="00394DD2">
        <w:rPr>
          <w:rFonts w:ascii="Cambria" w:hAnsi="Cambria" w:cs="Times New Roman"/>
          <w:i/>
          <w:sz w:val="22"/>
          <w:szCs w:val="22"/>
        </w:rPr>
        <w:t>Anisha</w:t>
      </w:r>
      <w:proofErr w:type="spellEnd"/>
      <w:r w:rsidRPr="00394DD2">
        <w:rPr>
          <w:rFonts w:ascii="Cambria" w:hAnsi="Cambria" w:cs="Times New Roman"/>
          <w:i/>
          <w:sz w:val="22"/>
          <w:szCs w:val="22"/>
        </w:rPr>
        <w:t xml:space="preserve"> </w:t>
      </w:r>
      <w:proofErr w:type="spellStart"/>
      <w:r w:rsidRPr="00394DD2">
        <w:rPr>
          <w:rFonts w:ascii="Cambria" w:hAnsi="Cambria" w:cs="Times New Roman"/>
          <w:i/>
          <w:sz w:val="22"/>
          <w:szCs w:val="22"/>
        </w:rPr>
        <w:t>Chadha</w:t>
      </w:r>
      <w:proofErr w:type="spellEnd"/>
    </w:p>
    <w:p w14:paraId="7AD5D1A4" w14:textId="77777777" w:rsidR="00394DD2" w:rsidRPr="00992155" w:rsidRDefault="00394DD2" w:rsidP="00D20B79">
      <w:pPr>
        <w:rPr>
          <w:rFonts w:ascii="Cambria" w:hAnsi="Cambria" w:cs="Times New Roman"/>
          <w:b/>
          <w:sz w:val="22"/>
          <w:szCs w:val="22"/>
        </w:rPr>
      </w:pPr>
    </w:p>
    <w:p w14:paraId="5FBA3EF2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 xml:space="preserve">Doreen Massey (1992): “Politics and </w:t>
      </w:r>
      <w:proofErr w:type="spellStart"/>
      <w:r w:rsidRPr="00992155">
        <w:rPr>
          <w:rFonts w:ascii="Cambria" w:hAnsi="Cambria" w:cs="Times New Roman"/>
          <w:sz w:val="22"/>
          <w:szCs w:val="22"/>
        </w:rPr>
        <w:t>SpaceTime</w:t>
      </w:r>
      <w:proofErr w:type="spellEnd"/>
      <w:r w:rsidRPr="00992155">
        <w:rPr>
          <w:rFonts w:ascii="Cambria" w:hAnsi="Cambria" w:cs="Times New Roman"/>
          <w:sz w:val="22"/>
          <w:szCs w:val="22"/>
        </w:rPr>
        <w:t>”</w:t>
      </w:r>
    </w:p>
    <w:p w14:paraId="070DC1E1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</w:p>
    <w:p w14:paraId="35D380CC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>David Harvey (1999): “Time-Space Compression and the Postmodern Condition”</w:t>
      </w:r>
    </w:p>
    <w:p w14:paraId="0E00E475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</w:p>
    <w:p w14:paraId="534927E2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>Kevin Birth (2007): “Time and the Biological Consequences of Globalization”</w:t>
      </w:r>
    </w:p>
    <w:p w14:paraId="388BD89A" w14:textId="77777777" w:rsidR="00D20B79" w:rsidRPr="00992155" w:rsidRDefault="00D20B79" w:rsidP="00D20B79">
      <w:pPr>
        <w:rPr>
          <w:rFonts w:ascii="Cambria" w:hAnsi="Cambria" w:cs="Times New Roman"/>
          <w:sz w:val="22"/>
          <w:szCs w:val="22"/>
        </w:rPr>
      </w:pPr>
    </w:p>
    <w:p w14:paraId="3DED38A5" w14:textId="68015B11" w:rsidR="00D20B79" w:rsidRDefault="00D20B79" w:rsidP="00D20B79">
      <w:pPr>
        <w:rPr>
          <w:rFonts w:ascii="Cambria" w:hAnsi="Cambria" w:cs="Times New Roman"/>
          <w:sz w:val="22"/>
          <w:szCs w:val="22"/>
        </w:rPr>
      </w:pPr>
      <w:r w:rsidRPr="00992155">
        <w:rPr>
          <w:rFonts w:ascii="Cambria" w:hAnsi="Cambria" w:cs="Times New Roman"/>
          <w:sz w:val="22"/>
          <w:szCs w:val="22"/>
        </w:rPr>
        <w:t>Matthew Wolf-Meyer (2011): “Natural Hegemonies – Sleep and the Rhythms of American Capitalism”</w:t>
      </w:r>
    </w:p>
    <w:p w14:paraId="170F9430" w14:textId="77777777" w:rsidR="00D20B79" w:rsidRDefault="00D20B79" w:rsidP="00D20B79">
      <w:pPr>
        <w:rPr>
          <w:rFonts w:ascii="Cambria" w:hAnsi="Cambria" w:cs="Times New Roman"/>
          <w:sz w:val="22"/>
          <w:szCs w:val="22"/>
        </w:rPr>
      </w:pPr>
    </w:p>
    <w:p w14:paraId="4BB4B653" w14:textId="77777777" w:rsidR="00D20B79" w:rsidRDefault="00D20B79" w:rsidP="00D20B79">
      <w:pPr>
        <w:rPr>
          <w:rFonts w:ascii="Cambria" w:hAnsi="Cambria"/>
          <w:b/>
          <w:sz w:val="22"/>
          <w:szCs w:val="22"/>
        </w:rPr>
      </w:pPr>
    </w:p>
    <w:p w14:paraId="2E99838F" w14:textId="437EF2CA" w:rsidR="00B621C6" w:rsidRPr="00992155" w:rsidRDefault="00D20B79" w:rsidP="00B621C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March 8</w:t>
      </w:r>
      <w:r w:rsidR="001E2F86" w:rsidRPr="00992155">
        <w:rPr>
          <w:rFonts w:ascii="Cambria" w:hAnsi="Cambria"/>
          <w:b/>
          <w:sz w:val="22"/>
          <w:szCs w:val="22"/>
        </w:rPr>
        <w:t>. A</w:t>
      </w:r>
      <w:r w:rsidR="00B621C6" w:rsidRPr="00992155">
        <w:rPr>
          <w:rFonts w:ascii="Cambria" w:hAnsi="Cambria"/>
          <w:b/>
          <w:sz w:val="22"/>
          <w:szCs w:val="22"/>
        </w:rPr>
        <w:t>utistic Alliances</w:t>
      </w:r>
    </w:p>
    <w:p w14:paraId="76D8E0E1" w14:textId="4358B783" w:rsidR="002A1911" w:rsidRPr="00992155" w:rsidRDefault="002A1911" w:rsidP="00B621C6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The socia</w:t>
      </w:r>
      <w:r w:rsidR="005D4239" w:rsidRPr="00992155">
        <w:rPr>
          <w:rFonts w:ascii="Cambria" w:hAnsi="Cambria"/>
          <w:i/>
          <w:sz w:val="22"/>
          <w:szCs w:val="22"/>
        </w:rPr>
        <w:t>l matrix of the non-social brain</w:t>
      </w:r>
    </w:p>
    <w:p w14:paraId="54ECF818" w14:textId="77777777" w:rsidR="00871CE8" w:rsidRPr="00871CE8" w:rsidRDefault="00683619" w:rsidP="00871CE8">
      <w:pPr>
        <w:rPr>
          <w:rFonts w:ascii="Cambria" w:hAnsi="Cambria"/>
          <w:b/>
          <w:i/>
          <w:sz w:val="22"/>
          <w:szCs w:val="22"/>
        </w:rPr>
      </w:pPr>
      <w:r w:rsidRPr="00871CE8">
        <w:rPr>
          <w:rFonts w:ascii="Cambria" w:hAnsi="Cambria"/>
          <w:b/>
          <w:i/>
          <w:sz w:val="22"/>
          <w:szCs w:val="22"/>
        </w:rPr>
        <w:t>Guest s</w:t>
      </w:r>
      <w:r w:rsidR="005D4239" w:rsidRPr="00871CE8">
        <w:rPr>
          <w:rFonts w:ascii="Cambria" w:hAnsi="Cambria"/>
          <w:b/>
          <w:i/>
          <w:sz w:val="22"/>
          <w:szCs w:val="22"/>
        </w:rPr>
        <w:t>peaker</w:t>
      </w:r>
      <w:r w:rsidR="00871CE8" w:rsidRPr="00871CE8">
        <w:rPr>
          <w:rFonts w:ascii="Cambria" w:hAnsi="Cambria"/>
          <w:b/>
          <w:i/>
          <w:sz w:val="22"/>
          <w:szCs w:val="22"/>
        </w:rPr>
        <w:t>s</w:t>
      </w:r>
      <w:r w:rsidR="005D4239" w:rsidRPr="00871CE8">
        <w:rPr>
          <w:rFonts w:ascii="Cambria" w:hAnsi="Cambria"/>
          <w:b/>
          <w:i/>
          <w:sz w:val="22"/>
          <w:szCs w:val="22"/>
        </w:rPr>
        <w:t xml:space="preserve">: Peter </w:t>
      </w:r>
      <w:proofErr w:type="spellStart"/>
      <w:r w:rsidR="005D4239" w:rsidRPr="00871CE8">
        <w:rPr>
          <w:rFonts w:ascii="Cambria" w:hAnsi="Cambria"/>
          <w:b/>
          <w:i/>
          <w:sz w:val="22"/>
          <w:szCs w:val="22"/>
        </w:rPr>
        <w:t>Bearman</w:t>
      </w:r>
      <w:proofErr w:type="spellEnd"/>
      <w:r w:rsidR="005D4239" w:rsidRPr="00871CE8">
        <w:rPr>
          <w:rFonts w:ascii="Cambria" w:hAnsi="Cambria"/>
          <w:b/>
          <w:i/>
          <w:sz w:val="22"/>
          <w:szCs w:val="22"/>
        </w:rPr>
        <w:t xml:space="preserve">, Professor of Social Sciences, </w:t>
      </w:r>
      <w:proofErr w:type="gramStart"/>
      <w:r w:rsidR="005D4239" w:rsidRPr="00871CE8">
        <w:rPr>
          <w:rFonts w:ascii="Cambria" w:hAnsi="Cambria"/>
          <w:b/>
          <w:i/>
          <w:sz w:val="22"/>
          <w:szCs w:val="22"/>
        </w:rPr>
        <w:t>Columbia</w:t>
      </w:r>
      <w:proofErr w:type="gramEnd"/>
      <w:r w:rsidR="005D4239" w:rsidRPr="00871CE8">
        <w:rPr>
          <w:rFonts w:ascii="Cambria" w:hAnsi="Cambria"/>
          <w:b/>
          <w:i/>
          <w:sz w:val="22"/>
          <w:szCs w:val="22"/>
        </w:rPr>
        <w:t xml:space="preserve"> </w:t>
      </w:r>
    </w:p>
    <w:p w14:paraId="61FC43A3" w14:textId="2C236A13" w:rsidR="00871CE8" w:rsidRDefault="00871CE8" w:rsidP="00B621C6">
      <w:pPr>
        <w:rPr>
          <w:rFonts w:ascii="Cambria" w:hAnsi="Cambria"/>
          <w:b/>
          <w:i/>
          <w:sz w:val="22"/>
          <w:szCs w:val="22"/>
        </w:rPr>
      </w:pPr>
      <w:r w:rsidRPr="00871CE8">
        <w:rPr>
          <w:rFonts w:eastAsia="Times New Roman" w:cs="Times New Roman"/>
          <w:b/>
          <w:i/>
          <w:sz w:val="22"/>
          <w:szCs w:val="22"/>
        </w:rPr>
        <w:t xml:space="preserve">Martine </w:t>
      </w:r>
      <w:proofErr w:type="spellStart"/>
      <w:r w:rsidRPr="00871CE8">
        <w:rPr>
          <w:rFonts w:eastAsia="Times New Roman" w:cs="Times New Roman"/>
          <w:b/>
          <w:i/>
          <w:sz w:val="22"/>
          <w:szCs w:val="22"/>
        </w:rPr>
        <w:t>Lappé</w:t>
      </w:r>
      <w:proofErr w:type="spellEnd"/>
      <w:r w:rsidRPr="00871CE8">
        <w:rPr>
          <w:rFonts w:ascii="Cambria" w:hAnsi="Cambria"/>
          <w:b/>
          <w:i/>
          <w:sz w:val="22"/>
          <w:szCs w:val="22"/>
        </w:rPr>
        <w:t>, ELSI</w:t>
      </w:r>
      <w:r>
        <w:rPr>
          <w:rFonts w:ascii="Cambria" w:hAnsi="Cambria"/>
          <w:b/>
          <w:i/>
          <w:sz w:val="22"/>
          <w:szCs w:val="22"/>
        </w:rPr>
        <w:t xml:space="preserve"> Fellow, Columbia Medical Center</w:t>
      </w:r>
    </w:p>
    <w:p w14:paraId="008B61EA" w14:textId="7E380AFF" w:rsidR="00394DD2" w:rsidRPr="00394DD2" w:rsidRDefault="00394DD2" w:rsidP="00B621C6">
      <w:pPr>
        <w:rPr>
          <w:rFonts w:ascii="Cambria" w:hAnsi="Cambria"/>
          <w:i/>
          <w:sz w:val="22"/>
          <w:szCs w:val="22"/>
        </w:rPr>
      </w:pPr>
      <w:r w:rsidRPr="00394DD2">
        <w:rPr>
          <w:rFonts w:ascii="Cambria" w:hAnsi="Cambria"/>
          <w:i/>
          <w:sz w:val="22"/>
          <w:szCs w:val="22"/>
        </w:rPr>
        <w:t xml:space="preserve">Paper presentation Stephanie </w:t>
      </w:r>
      <w:proofErr w:type="spellStart"/>
      <w:r w:rsidRPr="00394DD2">
        <w:rPr>
          <w:rFonts w:ascii="Cambria" w:hAnsi="Cambria"/>
          <w:i/>
          <w:sz w:val="22"/>
          <w:szCs w:val="22"/>
        </w:rPr>
        <w:t>Schiavenato</w:t>
      </w:r>
      <w:proofErr w:type="spellEnd"/>
    </w:p>
    <w:p w14:paraId="7937FC97" w14:textId="77777777" w:rsidR="002A1911" w:rsidRPr="00992155" w:rsidRDefault="002A1911" w:rsidP="00B621C6">
      <w:pPr>
        <w:rPr>
          <w:rFonts w:ascii="Cambria" w:hAnsi="Cambria"/>
          <w:b/>
          <w:sz w:val="22"/>
          <w:szCs w:val="22"/>
        </w:rPr>
      </w:pPr>
    </w:p>
    <w:p w14:paraId="5258D20D" w14:textId="0D4F43F4" w:rsidR="00B621C6" w:rsidRPr="00992155" w:rsidRDefault="00B621C6" w:rsidP="00B621C6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R</w:t>
      </w:r>
      <w:r w:rsidR="00892A0A" w:rsidRPr="00992155">
        <w:rPr>
          <w:rFonts w:ascii="Cambria" w:hAnsi="Cambria"/>
          <w:sz w:val="22"/>
          <w:szCs w:val="22"/>
        </w:rPr>
        <w:t>ichard</w:t>
      </w:r>
      <w:r w:rsidRPr="00992155">
        <w:rPr>
          <w:rFonts w:ascii="Cambria" w:hAnsi="Cambria"/>
          <w:sz w:val="22"/>
          <w:szCs w:val="22"/>
        </w:rPr>
        <w:t xml:space="preserve"> </w:t>
      </w:r>
      <w:proofErr w:type="spellStart"/>
      <w:r w:rsidRPr="00992155">
        <w:rPr>
          <w:rFonts w:ascii="Cambria" w:hAnsi="Cambria"/>
          <w:sz w:val="22"/>
          <w:szCs w:val="22"/>
        </w:rPr>
        <w:t>Grinker</w:t>
      </w:r>
      <w:proofErr w:type="spellEnd"/>
      <w:r w:rsidR="00892A0A" w:rsidRPr="00992155">
        <w:rPr>
          <w:rFonts w:ascii="Cambria" w:hAnsi="Cambria"/>
          <w:sz w:val="22"/>
          <w:szCs w:val="22"/>
        </w:rPr>
        <w:t xml:space="preserve"> (2008): </w:t>
      </w:r>
      <w:proofErr w:type="spellStart"/>
      <w:r w:rsidR="00892A0A" w:rsidRPr="00156DA6">
        <w:rPr>
          <w:rFonts w:ascii="Cambria" w:hAnsi="Cambria"/>
          <w:i/>
          <w:sz w:val="22"/>
          <w:szCs w:val="22"/>
        </w:rPr>
        <w:t>Unstrange</w:t>
      </w:r>
      <w:proofErr w:type="spellEnd"/>
      <w:r w:rsidR="00892A0A" w:rsidRPr="00156DA6">
        <w:rPr>
          <w:rFonts w:ascii="Cambria" w:hAnsi="Cambria"/>
          <w:i/>
          <w:sz w:val="22"/>
          <w:szCs w:val="22"/>
        </w:rPr>
        <w:t xml:space="preserve"> Minds: Remapping the World of Autism</w:t>
      </w:r>
      <w:r w:rsidR="00156DA6">
        <w:rPr>
          <w:rFonts w:ascii="Cambria" w:hAnsi="Cambria"/>
          <w:sz w:val="22"/>
          <w:szCs w:val="22"/>
        </w:rPr>
        <w:t xml:space="preserve"> Part 1</w:t>
      </w:r>
    </w:p>
    <w:p w14:paraId="3826B4C4" w14:textId="77777777" w:rsidR="003643B3" w:rsidRPr="00992155" w:rsidRDefault="003643B3" w:rsidP="00B621C6">
      <w:pPr>
        <w:rPr>
          <w:rFonts w:ascii="Cambria" w:hAnsi="Cambria"/>
          <w:sz w:val="22"/>
          <w:szCs w:val="22"/>
        </w:rPr>
      </w:pPr>
    </w:p>
    <w:p w14:paraId="347F130B" w14:textId="77777777" w:rsidR="00B621C6" w:rsidRPr="00992155" w:rsidRDefault="00891350" w:rsidP="00B621C6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Marissa King and </w:t>
      </w:r>
      <w:r w:rsidR="00B621C6" w:rsidRPr="00992155">
        <w:rPr>
          <w:rFonts w:ascii="Cambria" w:hAnsi="Cambria"/>
          <w:sz w:val="22"/>
          <w:szCs w:val="22"/>
        </w:rPr>
        <w:t xml:space="preserve">Peter </w:t>
      </w:r>
      <w:proofErr w:type="spellStart"/>
      <w:r w:rsidR="00B621C6" w:rsidRPr="00992155">
        <w:rPr>
          <w:rFonts w:ascii="Cambria" w:hAnsi="Cambria"/>
          <w:sz w:val="22"/>
          <w:szCs w:val="22"/>
        </w:rPr>
        <w:t>Bearman</w:t>
      </w:r>
      <w:proofErr w:type="spellEnd"/>
      <w:r w:rsidR="00766E70" w:rsidRPr="00992155">
        <w:rPr>
          <w:rFonts w:ascii="Cambria" w:hAnsi="Cambria"/>
          <w:sz w:val="22"/>
          <w:szCs w:val="22"/>
        </w:rPr>
        <w:t xml:space="preserve"> (2010</w:t>
      </w:r>
      <w:r w:rsidRPr="00992155">
        <w:rPr>
          <w:rFonts w:ascii="Cambria" w:hAnsi="Cambria"/>
          <w:sz w:val="22"/>
          <w:szCs w:val="22"/>
        </w:rPr>
        <w:t xml:space="preserve">): </w:t>
      </w:r>
      <w:r w:rsidR="00766E70" w:rsidRPr="00992155">
        <w:rPr>
          <w:rFonts w:ascii="Cambria" w:hAnsi="Cambria"/>
          <w:sz w:val="22"/>
          <w:szCs w:val="22"/>
        </w:rPr>
        <w:t>“Social Influence and the Autism Epidemic”</w:t>
      </w:r>
    </w:p>
    <w:p w14:paraId="693765C3" w14:textId="77777777" w:rsidR="001A6AF8" w:rsidRPr="00992155" w:rsidRDefault="001A6AF8" w:rsidP="00B621C6">
      <w:pPr>
        <w:rPr>
          <w:rFonts w:ascii="Cambria" w:hAnsi="Cambria"/>
          <w:sz w:val="22"/>
          <w:szCs w:val="22"/>
        </w:rPr>
      </w:pPr>
    </w:p>
    <w:p w14:paraId="0D47DEE2" w14:textId="5A0DE944" w:rsidR="001A6AF8" w:rsidRPr="00992155" w:rsidRDefault="001A6AF8" w:rsidP="00B621C6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Martine </w:t>
      </w:r>
      <w:proofErr w:type="spellStart"/>
      <w:r w:rsidRPr="00992155">
        <w:rPr>
          <w:rFonts w:ascii="Cambria" w:hAnsi="Cambria"/>
          <w:sz w:val="22"/>
          <w:szCs w:val="22"/>
        </w:rPr>
        <w:t>Lappe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(2016): “The Maternal Body as Environment in Autism Science”</w:t>
      </w:r>
    </w:p>
    <w:p w14:paraId="3FF1A356" w14:textId="77777777" w:rsidR="003643B3" w:rsidRPr="00992155" w:rsidRDefault="003643B3" w:rsidP="00B621C6">
      <w:pPr>
        <w:rPr>
          <w:rFonts w:ascii="Cambria" w:hAnsi="Cambria"/>
          <w:sz w:val="22"/>
          <w:szCs w:val="22"/>
        </w:rPr>
      </w:pPr>
    </w:p>
    <w:p w14:paraId="47C82313" w14:textId="24C45860" w:rsidR="00B621C6" w:rsidRPr="00992155" w:rsidRDefault="005D06B2" w:rsidP="0098072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In Class </w:t>
      </w:r>
      <w:r w:rsidR="00B621C6" w:rsidRPr="00992155">
        <w:rPr>
          <w:rFonts w:ascii="Cambria" w:hAnsi="Cambria"/>
          <w:sz w:val="22"/>
          <w:szCs w:val="22"/>
        </w:rPr>
        <w:t xml:space="preserve">Film: </w:t>
      </w:r>
      <w:proofErr w:type="spellStart"/>
      <w:r w:rsidR="00B621C6" w:rsidRPr="00992155">
        <w:rPr>
          <w:rFonts w:ascii="Cambria" w:hAnsi="Cambria"/>
          <w:i/>
          <w:sz w:val="22"/>
          <w:szCs w:val="22"/>
        </w:rPr>
        <w:t>Neurotypical</w:t>
      </w:r>
      <w:proofErr w:type="spellEnd"/>
      <w:r w:rsidR="005D4239" w:rsidRPr="00992155">
        <w:rPr>
          <w:rFonts w:ascii="Cambria" w:hAnsi="Cambria"/>
          <w:i/>
          <w:sz w:val="22"/>
          <w:szCs w:val="22"/>
        </w:rPr>
        <w:t xml:space="preserve">  </w:t>
      </w:r>
      <w:r w:rsidR="00A73554" w:rsidRPr="00A73554">
        <w:rPr>
          <w:rFonts w:ascii="Cambria" w:hAnsi="Cambria"/>
          <w:sz w:val="22"/>
          <w:szCs w:val="22"/>
        </w:rPr>
        <w:t>(2013)</w:t>
      </w:r>
      <w:r w:rsidR="00A73554">
        <w:rPr>
          <w:rFonts w:ascii="Cambria" w:hAnsi="Cambria"/>
          <w:i/>
          <w:sz w:val="22"/>
          <w:szCs w:val="22"/>
        </w:rPr>
        <w:t xml:space="preserve"> </w:t>
      </w:r>
      <w:r w:rsidR="005D4239" w:rsidRPr="00992155">
        <w:rPr>
          <w:rFonts w:ascii="Cambria" w:hAnsi="Cambria"/>
          <w:sz w:val="22"/>
          <w:szCs w:val="22"/>
        </w:rPr>
        <w:t>Adam Larsen, Director</w:t>
      </w:r>
    </w:p>
    <w:p w14:paraId="0EAA8BA0" w14:textId="77777777" w:rsidR="00427A69" w:rsidRDefault="00427A69" w:rsidP="00980722">
      <w:pPr>
        <w:rPr>
          <w:rFonts w:ascii="Cambria" w:hAnsi="Cambria" w:cs="Times New Roman"/>
          <w:sz w:val="22"/>
          <w:szCs w:val="22"/>
        </w:rPr>
      </w:pPr>
    </w:p>
    <w:p w14:paraId="5D987596" w14:textId="77777777" w:rsidR="00427A69" w:rsidRPr="00992155" w:rsidRDefault="00427A69" w:rsidP="00980722">
      <w:pPr>
        <w:rPr>
          <w:rFonts w:ascii="Cambria" w:hAnsi="Cambria" w:cs="Times New Roman"/>
          <w:sz w:val="22"/>
          <w:szCs w:val="22"/>
        </w:rPr>
      </w:pPr>
    </w:p>
    <w:p w14:paraId="1F811AD6" w14:textId="0F9AE017" w:rsidR="00427A69" w:rsidRPr="00EB5276" w:rsidRDefault="00427A69" w:rsidP="00427A69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March 22</w:t>
      </w:r>
      <w:r w:rsidRPr="00EB5276">
        <w:rPr>
          <w:b/>
          <w:sz w:val="22"/>
          <w:szCs w:val="22"/>
        </w:rPr>
        <w:t xml:space="preserve">. Self and Substance </w:t>
      </w:r>
    </w:p>
    <w:p w14:paraId="36EF5843" w14:textId="77777777" w:rsidR="00427A69" w:rsidRPr="00EB5276" w:rsidRDefault="00427A69" w:rsidP="00427A69">
      <w:pPr>
        <w:rPr>
          <w:i/>
          <w:sz w:val="22"/>
          <w:szCs w:val="22"/>
        </w:rPr>
      </w:pPr>
      <w:r w:rsidRPr="00EB5276">
        <w:rPr>
          <w:i/>
          <w:sz w:val="22"/>
          <w:szCs w:val="22"/>
        </w:rPr>
        <w:t xml:space="preserve">A brief meditation on one of the largest industrial drivers globally </w:t>
      </w:r>
      <w:r>
        <w:rPr>
          <w:i/>
          <w:sz w:val="22"/>
          <w:szCs w:val="22"/>
        </w:rPr>
        <w:t>– psychotropic pharmaceuticals</w:t>
      </w:r>
    </w:p>
    <w:p w14:paraId="1719D7FC" w14:textId="6FC3D446" w:rsidR="00427A69" w:rsidRDefault="00427A69" w:rsidP="00427A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Site visit: NYU psilocybin lab, with introduction by Stephen Ross, Director, Substance Abuse, </w:t>
      </w:r>
      <w:proofErr w:type="gramStart"/>
      <w:r>
        <w:rPr>
          <w:b/>
          <w:sz w:val="22"/>
          <w:szCs w:val="22"/>
        </w:rPr>
        <w:t>Bellevue</w:t>
      </w:r>
      <w:proofErr w:type="gramEnd"/>
      <w:r>
        <w:rPr>
          <w:b/>
          <w:sz w:val="22"/>
          <w:szCs w:val="22"/>
        </w:rPr>
        <w:t xml:space="preserve"> Hospital</w:t>
      </w:r>
    </w:p>
    <w:p w14:paraId="2C2A5A3E" w14:textId="77777777" w:rsidR="00427A69" w:rsidRPr="00EB5276" w:rsidRDefault="00427A69" w:rsidP="00427A69">
      <w:pPr>
        <w:rPr>
          <w:b/>
          <w:sz w:val="22"/>
          <w:szCs w:val="22"/>
        </w:rPr>
      </w:pPr>
    </w:p>
    <w:p w14:paraId="557FA9A0" w14:textId="77777777" w:rsidR="00427A69" w:rsidRDefault="00427A69" w:rsidP="00427A69">
      <w:pPr>
        <w:rPr>
          <w:sz w:val="22"/>
          <w:szCs w:val="22"/>
        </w:rPr>
      </w:pPr>
      <w:r w:rsidRPr="00EB5276">
        <w:rPr>
          <w:sz w:val="22"/>
          <w:szCs w:val="22"/>
        </w:rPr>
        <w:t>Janis Jenkins (2008): “Pharmaceutical Self and Imaginary in the Social Field of Psychiatric Treatment”</w:t>
      </w:r>
    </w:p>
    <w:p w14:paraId="1C85C2BA" w14:textId="77777777" w:rsidR="00427A69" w:rsidRPr="00EB5276" w:rsidRDefault="00427A69" w:rsidP="00427A69">
      <w:pPr>
        <w:rPr>
          <w:sz w:val="22"/>
          <w:szCs w:val="22"/>
        </w:rPr>
      </w:pPr>
    </w:p>
    <w:p w14:paraId="3B21D8C5" w14:textId="528C2625" w:rsidR="00427A69" w:rsidRPr="006C6DAE" w:rsidRDefault="00427A69" w:rsidP="00427A69">
      <w:pPr>
        <w:rPr>
          <w:i/>
          <w:sz w:val="22"/>
          <w:szCs w:val="22"/>
        </w:rPr>
      </w:pPr>
      <w:r w:rsidRPr="00EB5276">
        <w:rPr>
          <w:sz w:val="22"/>
          <w:szCs w:val="22"/>
        </w:rPr>
        <w:t xml:space="preserve">Nicolas </w:t>
      </w:r>
      <w:proofErr w:type="spellStart"/>
      <w:r w:rsidRPr="00EB5276">
        <w:rPr>
          <w:sz w:val="22"/>
          <w:szCs w:val="22"/>
        </w:rPr>
        <w:t>Langlitz</w:t>
      </w:r>
      <w:proofErr w:type="spellEnd"/>
      <w:r>
        <w:rPr>
          <w:sz w:val="22"/>
          <w:szCs w:val="22"/>
        </w:rPr>
        <w:t xml:space="preserve"> (2013)</w:t>
      </w:r>
      <w:r w:rsidRPr="00EB5276">
        <w:rPr>
          <w:sz w:val="22"/>
          <w:szCs w:val="22"/>
        </w:rPr>
        <w:t xml:space="preserve">: </w:t>
      </w:r>
      <w:proofErr w:type="spellStart"/>
      <w:r w:rsidRPr="006C6DAE">
        <w:rPr>
          <w:rStyle w:val="ref-journal"/>
          <w:rFonts w:eastAsia="Times New Roman" w:cs="Times New Roman"/>
          <w:i/>
          <w:sz w:val="22"/>
          <w:szCs w:val="22"/>
        </w:rPr>
        <w:t>Neuropsychedelia</w:t>
      </w:r>
      <w:proofErr w:type="spellEnd"/>
      <w:r w:rsidRPr="006C6DAE">
        <w:rPr>
          <w:rStyle w:val="ref-journal"/>
          <w:rFonts w:eastAsia="Times New Roman" w:cs="Times New Roman"/>
          <w:i/>
          <w:sz w:val="22"/>
          <w:szCs w:val="22"/>
        </w:rPr>
        <w:t>: The Revival of Hallucinogen Research since the Decade of the Brain.</w:t>
      </w:r>
    </w:p>
    <w:p w14:paraId="303CF516" w14:textId="77777777" w:rsidR="003643B3" w:rsidRDefault="003643B3" w:rsidP="00980722">
      <w:pPr>
        <w:rPr>
          <w:rFonts w:ascii="Cambria" w:hAnsi="Cambria"/>
          <w:sz w:val="22"/>
          <w:szCs w:val="22"/>
        </w:rPr>
      </w:pPr>
    </w:p>
    <w:p w14:paraId="43939B7C" w14:textId="77777777" w:rsidR="00427A69" w:rsidRPr="00992155" w:rsidRDefault="00427A69" w:rsidP="00980722">
      <w:pPr>
        <w:rPr>
          <w:rFonts w:ascii="Cambria" w:hAnsi="Cambria"/>
          <w:sz w:val="22"/>
          <w:szCs w:val="22"/>
        </w:rPr>
      </w:pPr>
    </w:p>
    <w:p w14:paraId="6F2FF12F" w14:textId="518538AB" w:rsidR="001E2F86" w:rsidRPr="00992155" w:rsidRDefault="00427A69" w:rsidP="001E2F8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March 29</w:t>
      </w:r>
      <w:r w:rsidR="001E2F86" w:rsidRPr="00992155">
        <w:rPr>
          <w:rFonts w:ascii="Cambria" w:hAnsi="Cambria"/>
          <w:b/>
          <w:sz w:val="22"/>
          <w:szCs w:val="22"/>
        </w:rPr>
        <w:t>. Addiction</w:t>
      </w:r>
    </w:p>
    <w:p w14:paraId="7DB1CD38" w14:textId="291ACB57" w:rsidR="00394DD2" w:rsidRDefault="002D3DB1" w:rsidP="00394DD2">
      <w:pPr>
        <w:rPr>
          <w:rFonts w:ascii="Cambria" w:hAnsi="Cambria"/>
          <w:i/>
          <w:sz w:val="22"/>
          <w:szCs w:val="22"/>
        </w:rPr>
      </w:pPr>
      <w:proofErr w:type="spellStart"/>
      <w:r w:rsidRPr="00992155">
        <w:rPr>
          <w:rFonts w:ascii="Cambria" w:hAnsi="Cambria"/>
          <w:i/>
          <w:sz w:val="22"/>
          <w:szCs w:val="22"/>
        </w:rPr>
        <w:t>A</w:t>
      </w:r>
      <w:r w:rsidR="003C66F3">
        <w:rPr>
          <w:rFonts w:ascii="Cambria" w:hAnsi="Cambria"/>
          <w:i/>
          <w:sz w:val="22"/>
          <w:szCs w:val="22"/>
        </w:rPr>
        <w:t>utoethnographies</w:t>
      </w:r>
      <w:proofErr w:type="spellEnd"/>
      <w:r w:rsidRPr="00992155">
        <w:rPr>
          <w:rFonts w:ascii="Cambria" w:hAnsi="Cambria"/>
          <w:i/>
          <w:sz w:val="22"/>
          <w:szCs w:val="22"/>
        </w:rPr>
        <w:t xml:space="preserve"> </w:t>
      </w:r>
      <w:r w:rsidR="003C66F3">
        <w:rPr>
          <w:rFonts w:ascii="Cambria" w:hAnsi="Cambria"/>
          <w:i/>
          <w:sz w:val="22"/>
          <w:szCs w:val="22"/>
        </w:rPr>
        <w:t>and histories</w:t>
      </w:r>
      <w:r w:rsidR="003A511A">
        <w:rPr>
          <w:rFonts w:ascii="Cambria" w:hAnsi="Cambria"/>
          <w:i/>
          <w:sz w:val="22"/>
          <w:szCs w:val="22"/>
        </w:rPr>
        <w:t xml:space="preserve"> </w:t>
      </w:r>
      <w:r w:rsidRPr="00992155">
        <w:rPr>
          <w:rFonts w:ascii="Cambria" w:hAnsi="Cambria"/>
          <w:i/>
          <w:sz w:val="22"/>
          <w:szCs w:val="22"/>
        </w:rPr>
        <w:t xml:space="preserve">of addiction </w:t>
      </w:r>
      <w:r w:rsidR="003C66F3">
        <w:rPr>
          <w:rFonts w:ascii="Cambria" w:hAnsi="Cambria"/>
          <w:i/>
          <w:sz w:val="22"/>
          <w:szCs w:val="22"/>
        </w:rPr>
        <w:t>neuro</w:t>
      </w:r>
      <w:r w:rsidRPr="00992155">
        <w:rPr>
          <w:rFonts w:ascii="Cambria" w:hAnsi="Cambria"/>
          <w:i/>
          <w:sz w:val="22"/>
          <w:szCs w:val="22"/>
        </w:rPr>
        <w:t>science</w:t>
      </w:r>
    </w:p>
    <w:p w14:paraId="03F794F6" w14:textId="587E0562" w:rsidR="00394DD2" w:rsidRPr="00394DD2" w:rsidRDefault="00394DD2" w:rsidP="00394DD2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Paper presentation: Sonia Mendoza</w:t>
      </w:r>
    </w:p>
    <w:p w14:paraId="3066B090" w14:textId="10F0F241" w:rsidR="003643B3" w:rsidRDefault="001E2F86" w:rsidP="005D4239">
      <w:pPr>
        <w:pStyle w:val="Heading3"/>
        <w:rPr>
          <w:rFonts w:ascii="Cambria" w:eastAsia="Times New Roman" w:hAnsi="Cambria" w:cs="Times New Roman"/>
          <w:b w:val="0"/>
          <w:i/>
          <w:sz w:val="22"/>
          <w:szCs w:val="22"/>
        </w:rPr>
      </w:pPr>
      <w:r w:rsidRPr="00992155">
        <w:rPr>
          <w:rFonts w:ascii="Cambria" w:hAnsi="Cambria"/>
          <w:b w:val="0"/>
          <w:sz w:val="22"/>
          <w:szCs w:val="22"/>
        </w:rPr>
        <w:t>Carl Hart</w:t>
      </w:r>
      <w:r w:rsidR="005D4239" w:rsidRPr="00992155">
        <w:rPr>
          <w:rFonts w:ascii="Cambria" w:hAnsi="Cambria"/>
          <w:b w:val="0"/>
          <w:sz w:val="22"/>
          <w:szCs w:val="22"/>
        </w:rPr>
        <w:t xml:space="preserve"> (2013)</w:t>
      </w:r>
      <w:r w:rsidRPr="00992155">
        <w:rPr>
          <w:rFonts w:ascii="Cambria" w:hAnsi="Cambria"/>
          <w:b w:val="0"/>
          <w:sz w:val="22"/>
          <w:szCs w:val="22"/>
        </w:rPr>
        <w:t xml:space="preserve">: </w:t>
      </w:r>
      <w:r w:rsidRPr="00992155">
        <w:rPr>
          <w:rFonts w:ascii="Cambria" w:hAnsi="Cambria"/>
          <w:b w:val="0"/>
          <w:i/>
          <w:sz w:val="22"/>
          <w:szCs w:val="22"/>
        </w:rPr>
        <w:t>High Price</w:t>
      </w:r>
      <w:r w:rsidR="005D4239" w:rsidRPr="00992155">
        <w:rPr>
          <w:rFonts w:ascii="Cambria" w:hAnsi="Cambria"/>
          <w:b w:val="0"/>
          <w:i/>
          <w:sz w:val="22"/>
          <w:szCs w:val="22"/>
        </w:rPr>
        <w:t xml:space="preserve">: </w:t>
      </w:r>
      <w:r w:rsidR="005D4239" w:rsidRPr="00992155">
        <w:rPr>
          <w:rFonts w:ascii="Cambria" w:eastAsia="Times New Roman" w:hAnsi="Cambria" w:cs="Times New Roman"/>
          <w:b w:val="0"/>
          <w:i/>
          <w:sz w:val="22"/>
          <w:szCs w:val="22"/>
        </w:rPr>
        <w:t>A neuroscientist's journey of self-discovery that challenges everything you know about drugs and society</w:t>
      </w:r>
    </w:p>
    <w:p w14:paraId="58EB8518" w14:textId="677A7952" w:rsidR="00124B74" w:rsidRDefault="00124B74" w:rsidP="005D4239">
      <w:pPr>
        <w:pStyle w:val="Heading3"/>
        <w:rPr>
          <w:rFonts w:ascii="Cambria" w:eastAsia="Times New Roman" w:hAnsi="Cambria" w:cs="Times New Roman"/>
          <w:b w:val="0"/>
          <w:i/>
          <w:sz w:val="22"/>
          <w:szCs w:val="22"/>
        </w:rPr>
      </w:pPr>
      <w:r w:rsidRPr="003C66F3">
        <w:rPr>
          <w:rFonts w:ascii="Cambria" w:eastAsia="Times New Roman" w:hAnsi="Cambria" w:cs="Times New Roman"/>
          <w:b w:val="0"/>
          <w:sz w:val="22"/>
          <w:szCs w:val="22"/>
        </w:rPr>
        <w:t xml:space="preserve">Gabor </w:t>
      </w:r>
      <w:r w:rsidR="003C66F3" w:rsidRPr="003C66F3">
        <w:rPr>
          <w:rFonts w:ascii="Cambria" w:eastAsia="Times New Roman" w:hAnsi="Cambria" w:cs="Times New Roman"/>
          <w:b w:val="0"/>
          <w:sz w:val="22"/>
          <w:szCs w:val="22"/>
        </w:rPr>
        <w:t>Mate (2010):</w:t>
      </w:r>
      <w:r w:rsidR="003C66F3">
        <w:rPr>
          <w:rFonts w:ascii="Cambria" w:eastAsia="Times New Roman" w:hAnsi="Cambria" w:cs="Times New Roman"/>
          <w:b w:val="0"/>
          <w:i/>
          <w:sz w:val="22"/>
          <w:szCs w:val="22"/>
        </w:rPr>
        <w:t xml:space="preserve"> In the Realm of the Hungry Ghosts: Close Encounters with Addiction </w:t>
      </w:r>
      <w:r w:rsidR="003C66F3" w:rsidRPr="003C66F3">
        <w:rPr>
          <w:rFonts w:ascii="Cambria" w:eastAsia="Times New Roman" w:hAnsi="Cambria" w:cs="Times New Roman"/>
          <w:b w:val="0"/>
          <w:sz w:val="22"/>
          <w:szCs w:val="22"/>
        </w:rPr>
        <w:t>Part III, IV, V</w:t>
      </w:r>
    </w:p>
    <w:p w14:paraId="755DEE6C" w14:textId="2F909687" w:rsidR="00124B74" w:rsidRPr="00211DF9" w:rsidRDefault="00211DF9" w:rsidP="005D4239">
      <w:pPr>
        <w:pStyle w:val="Heading3"/>
        <w:rPr>
          <w:rFonts w:ascii="Cambria" w:eastAsia="Times New Roman" w:hAnsi="Cambria" w:cs="Times New Roman"/>
          <w:b w:val="0"/>
          <w:sz w:val="22"/>
          <w:szCs w:val="22"/>
        </w:rPr>
      </w:pPr>
      <w:r w:rsidRPr="00211DF9">
        <w:rPr>
          <w:rFonts w:ascii="Cambria" w:eastAsia="Times New Roman" w:hAnsi="Cambria" w:cs="Times New Roman"/>
          <w:b w:val="0"/>
          <w:sz w:val="22"/>
          <w:szCs w:val="22"/>
        </w:rPr>
        <w:t xml:space="preserve">Nancy </w:t>
      </w:r>
      <w:proofErr w:type="spellStart"/>
      <w:r w:rsidRPr="00211DF9">
        <w:rPr>
          <w:rFonts w:ascii="Cambria" w:eastAsia="Times New Roman" w:hAnsi="Cambria" w:cs="Times New Roman"/>
          <w:b w:val="0"/>
          <w:sz w:val="22"/>
          <w:szCs w:val="22"/>
        </w:rPr>
        <w:t>Cambell</w:t>
      </w:r>
      <w:proofErr w:type="spellEnd"/>
      <w:r w:rsidRPr="00211DF9">
        <w:rPr>
          <w:rFonts w:ascii="Cambria" w:eastAsia="Times New Roman" w:hAnsi="Cambria" w:cs="Times New Roman"/>
          <w:b w:val="0"/>
          <w:sz w:val="22"/>
          <w:szCs w:val="22"/>
        </w:rPr>
        <w:t xml:space="preserve"> (2012): “Toward a critical neuroscience of ‘addiction’”</w:t>
      </w:r>
    </w:p>
    <w:p w14:paraId="42F35B36" w14:textId="29CC507C" w:rsidR="004711AF" w:rsidRPr="00992155" w:rsidRDefault="00766E70" w:rsidP="0098072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Film</w:t>
      </w:r>
      <w:r w:rsidR="005D06B2" w:rsidRPr="00992155">
        <w:rPr>
          <w:rFonts w:ascii="Cambria" w:hAnsi="Cambria"/>
          <w:sz w:val="22"/>
          <w:szCs w:val="22"/>
        </w:rPr>
        <w:t xml:space="preserve"> In Class</w:t>
      </w:r>
      <w:r w:rsidRPr="00992155">
        <w:rPr>
          <w:rFonts w:ascii="Cambria" w:hAnsi="Cambria"/>
          <w:sz w:val="22"/>
          <w:szCs w:val="22"/>
        </w:rPr>
        <w:t xml:space="preserve">: </w:t>
      </w:r>
      <w:r w:rsidR="005D4239" w:rsidRPr="00992155">
        <w:rPr>
          <w:rFonts w:ascii="Cambria" w:hAnsi="Cambria"/>
          <w:i/>
          <w:sz w:val="22"/>
          <w:szCs w:val="22"/>
        </w:rPr>
        <w:t xml:space="preserve">The </w:t>
      </w:r>
      <w:r w:rsidR="004711AF" w:rsidRPr="00992155">
        <w:rPr>
          <w:rFonts w:ascii="Cambria" w:hAnsi="Cambria"/>
          <w:i/>
          <w:sz w:val="22"/>
          <w:szCs w:val="22"/>
        </w:rPr>
        <w:t>Narcotic Farm</w:t>
      </w:r>
      <w:r w:rsidR="005D4239" w:rsidRPr="00992155">
        <w:rPr>
          <w:rFonts w:ascii="Cambria" w:hAnsi="Cambria"/>
          <w:sz w:val="22"/>
          <w:szCs w:val="22"/>
        </w:rPr>
        <w:t xml:space="preserve"> </w:t>
      </w:r>
      <w:r w:rsidR="00286F95" w:rsidRPr="00992155">
        <w:rPr>
          <w:rFonts w:ascii="Cambria" w:hAnsi="Cambria"/>
          <w:sz w:val="22"/>
          <w:szCs w:val="22"/>
        </w:rPr>
        <w:t xml:space="preserve"> (2008) Nancy </w:t>
      </w:r>
      <w:r w:rsidR="005D4239" w:rsidRPr="00992155">
        <w:rPr>
          <w:rFonts w:ascii="Cambria" w:hAnsi="Cambria"/>
          <w:sz w:val="22"/>
          <w:szCs w:val="22"/>
        </w:rPr>
        <w:t xml:space="preserve">Campbell, JP Olsen, Luke Walden, </w:t>
      </w:r>
      <w:proofErr w:type="gramStart"/>
      <w:r w:rsidR="005D4239" w:rsidRPr="00992155">
        <w:rPr>
          <w:rFonts w:ascii="Cambria" w:hAnsi="Cambria"/>
          <w:sz w:val="22"/>
          <w:szCs w:val="22"/>
        </w:rPr>
        <w:t>Directors</w:t>
      </w:r>
      <w:proofErr w:type="gramEnd"/>
    </w:p>
    <w:p w14:paraId="0CFEF78B" w14:textId="77777777" w:rsidR="004711AF" w:rsidRDefault="004711AF" w:rsidP="00980722">
      <w:pPr>
        <w:rPr>
          <w:rFonts w:ascii="Cambria" w:hAnsi="Cambria"/>
          <w:sz w:val="22"/>
          <w:szCs w:val="22"/>
        </w:rPr>
      </w:pPr>
    </w:p>
    <w:p w14:paraId="4A9266EC" w14:textId="77777777" w:rsidR="00427A69" w:rsidRPr="00992155" w:rsidRDefault="00427A69" w:rsidP="00980722">
      <w:pPr>
        <w:rPr>
          <w:rFonts w:ascii="Cambria" w:hAnsi="Cambria"/>
          <w:sz w:val="22"/>
          <w:szCs w:val="22"/>
        </w:rPr>
      </w:pPr>
    </w:p>
    <w:p w14:paraId="2C6B4991" w14:textId="51E49E1C" w:rsidR="00BE1F23" w:rsidRPr="00992155" w:rsidRDefault="00427A69" w:rsidP="00BE1F2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April 5</w:t>
      </w:r>
      <w:r w:rsidR="001E2F86" w:rsidRPr="00992155">
        <w:rPr>
          <w:rFonts w:ascii="Cambria" w:hAnsi="Cambria"/>
          <w:b/>
          <w:sz w:val="22"/>
          <w:szCs w:val="22"/>
        </w:rPr>
        <w:t xml:space="preserve">. </w:t>
      </w:r>
      <w:r w:rsidR="00BE1F23" w:rsidRPr="00992155">
        <w:rPr>
          <w:rFonts w:ascii="Cambria" w:hAnsi="Cambria"/>
          <w:b/>
          <w:sz w:val="22"/>
          <w:szCs w:val="22"/>
        </w:rPr>
        <w:t>Cybernetics</w:t>
      </w:r>
    </w:p>
    <w:p w14:paraId="6335F475" w14:textId="3FAB9E92" w:rsidR="002D3DB1" w:rsidRPr="00992155" w:rsidRDefault="002D3DB1" w:rsidP="00BE1F23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Brains as components of larger social systems</w:t>
      </w:r>
    </w:p>
    <w:p w14:paraId="27F0103C" w14:textId="152669B4" w:rsidR="002D3DB1" w:rsidRPr="00394DD2" w:rsidRDefault="00394DD2" w:rsidP="00BE1F23">
      <w:pPr>
        <w:rPr>
          <w:rFonts w:ascii="Cambria" w:hAnsi="Cambria"/>
          <w:i/>
          <w:sz w:val="22"/>
          <w:szCs w:val="22"/>
        </w:rPr>
      </w:pPr>
      <w:r w:rsidRPr="00394DD2">
        <w:rPr>
          <w:rFonts w:ascii="Cambria" w:hAnsi="Cambria"/>
          <w:i/>
          <w:sz w:val="22"/>
          <w:szCs w:val="22"/>
        </w:rPr>
        <w:t xml:space="preserve">Paper presentation: </w:t>
      </w:r>
      <w:proofErr w:type="spellStart"/>
      <w:r w:rsidRPr="00394DD2">
        <w:rPr>
          <w:rFonts w:ascii="Cambria" w:hAnsi="Cambria"/>
          <w:i/>
          <w:sz w:val="22"/>
          <w:szCs w:val="22"/>
        </w:rPr>
        <w:t>Sujit</w:t>
      </w:r>
      <w:proofErr w:type="spellEnd"/>
      <w:r w:rsidRPr="00394DD2">
        <w:rPr>
          <w:rFonts w:ascii="Cambria" w:hAnsi="Cambria"/>
          <w:i/>
          <w:sz w:val="22"/>
          <w:szCs w:val="22"/>
        </w:rPr>
        <w:t xml:space="preserve"> Thomas</w:t>
      </w:r>
    </w:p>
    <w:p w14:paraId="24B6D56D" w14:textId="77777777" w:rsidR="00394DD2" w:rsidRPr="00992155" w:rsidRDefault="00394DD2" w:rsidP="00BE1F23">
      <w:pPr>
        <w:rPr>
          <w:rFonts w:ascii="Cambria" w:hAnsi="Cambria"/>
          <w:b/>
          <w:sz w:val="22"/>
          <w:szCs w:val="22"/>
        </w:rPr>
      </w:pPr>
    </w:p>
    <w:p w14:paraId="2AF210C0" w14:textId="4CF58BC8" w:rsidR="00421E43" w:rsidRPr="00992155" w:rsidRDefault="00917C72" w:rsidP="00421E43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Andrew Pickering (2010): </w:t>
      </w:r>
      <w:r w:rsidR="00AD41E6" w:rsidRPr="00992155">
        <w:rPr>
          <w:rFonts w:ascii="Cambria" w:hAnsi="Cambria"/>
          <w:i/>
          <w:sz w:val="22"/>
          <w:szCs w:val="22"/>
        </w:rPr>
        <w:t xml:space="preserve">The </w:t>
      </w:r>
      <w:r w:rsidR="00BE1F23" w:rsidRPr="00992155">
        <w:rPr>
          <w:rFonts w:ascii="Cambria" w:hAnsi="Cambria"/>
          <w:i/>
          <w:sz w:val="22"/>
          <w:szCs w:val="22"/>
        </w:rPr>
        <w:t>Cybernetic Brain</w:t>
      </w:r>
      <w:r w:rsidR="00BE1F23" w:rsidRPr="00992155">
        <w:rPr>
          <w:rFonts w:ascii="Cambria" w:hAnsi="Cambria"/>
          <w:sz w:val="22"/>
          <w:szCs w:val="22"/>
        </w:rPr>
        <w:t xml:space="preserve"> </w:t>
      </w:r>
      <w:r w:rsidR="00421E43" w:rsidRPr="00992155">
        <w:rPr>
          <w:rFonts w:ascii="Cambria" w:hAnsi="Cambria"/>
          <w:sz w:val="22"/>
          <w:szCs w:val="22"/>
        </w:rPr>
        <w:t xml:space="preserve">Chapters 1, 4, 5, </w:t>
      </w:r>
      <w:proofErr w:type="gramStart"/>
      <w:r w:rsidRPr="00992155">
        <w:rPr>
          <w:rFonts w:ascii="Cambria" w:hAnsi="Cambria"/>
          <w:sz w:val="22"/>
          <w:szCs w:val="22"/>
        </w:rPr>
        <w:t>6</w:t>
      </w:r>
      <w:proofErr w:type="gramEnd"/>
    </w:p>
    <w:p w14:paraId="092AE310" w14:textId="77777777" w:rsidR="005D4239" w:rsidRPr="00992155" w:rsidRDefault="005D4239" w:rsidP="00421E43">
      <w:pPr>
        <w:rPr>
          <w:rStyle w:val="mixed-citation"/>
          <w:rFonts w:ascii="Cambria" w:hAnsi="Cambria"/>
          <w:sz w:val="22"/>
          <w:szCs w:val="22"/>
        </w:rPr>
      </w:pPr>
    </w:p>
    <w:p w14:paraId="23795DC2" w14:textId="7786BB14" w:rsidR="00421E43" w:rsidRPr="00992155" w:rsidRDefault="002A3CF3" w:rsidP="00421E43">
      <w:pPr>
        <w:rPr>
          <w:rStyle w:val="mixed-citation"/>
          <w:rFonts w:ascii="Cambria" w:eastAsia="Times New Roman" w:hAnsi="Cambria" w:cs="Times New Roman"/>
          <w:sz w:val="22"/>
          <w:szCs w:val="22"/>
        </w:rPr>
      </w:pPr>
      <w:r w:rsidRPr="00992155">
        <w:rPr>
          <w:rStyle w:val="mixed-citation"/>
          <w:rFonts w:ascii="Cambria" w:eastAsia="Times New Roman" w:hAnsi="Cambria" w:cs="Times New Roman"/>
          <w:sz w:val="22"/>
          <w:szCs w:val="22"/>
        </w:rPr>
        <w:t>E. Hutchins</w:t>
      </w:r>
      <w:r w:rsidR="00421E43" w:rsidRPr="00992155">
        <w:rPr>
          <w:rStyle w:val="mixed-citation"/>
          <w:rFonts w:ascii="Cambria" w:eastAsia="Times New Roman" w:hAnsi="Cambria" w:cs="Times New Roman"/>
          <w:sz w:val="22"/>
          <w:szCs w:val="22"/>
        </w:rPr>
        <w:t xml:space="preserve"> (1995). </w:t>
      </w:r>
      <w:r w:rsidR="00421E43" w:rsidRPr="00992155">
        <w:rPr>
          <w:rStyle w:val="ref-journal"/>
          <w:rFonts w:ascii="Cambria" w:eastAsia="Times New Roman" w:hAnsi="Cambria" w:cs="Times New Roman"/>
          <w:i/>
          <w:sz w:val="22"/>
          <w:szCs w:val="22"/>
        </w:rPr>
        <w:t>Cognition in the Wild</w:t>
      </w:r>
      <w:r w:rsidR="00421E43" w:rsidRPr="00992155">
        <w:rPr>
          <w:rStyle w:val="mixed-citation"/>
          <w:rFonts w:ascii="Cambria" w:eastAsia="Times New Roman" w:hAnsi="Cambria" w:cs="Times New Roman"/>
          <w:sz w:val="22"/>
          <w:szCs w:val="22"/>
        </w:rPr>
        <w:t xml:space="preserve"> Chapters 7,8,9</w:t>
      </w:r>
    </w:p>
    <w:p w14:paraId="35EF1989" w14:textId="77777777" w:rsidR="002D3DB1" w:rsidRPr="00992155" w:rsidRDefault="002D3DB1" w:rsidP="00421E43">
      <w:pPr>
        <w:rPr>
          <w:rStyle w:val="mixed-citation"/>
          <w:rFonts w:ascii="Cambria" w:eastAsia="Times New Roman" w:hAnsi="Cambria" w:cs="Times New Roman"/>
          <w:sz w:val="22"/>
          <w:szCs w:val="22"/>
        </w:rPr>
      </w:pPr>
    </w:p>
    <w:p w14:paraId="020EA450" w14:textId="7C19AF46" w:rsidR="00421E43" w:rsidRPr="00992155" w:rsidRDefault="003A511A" w:rsidP="00421E43">
      <w:pPr>
        <w:rPr>
          <w:rFonts w:ascii="Cambria" w:eastAsia="Times New Roman" w:hAnsi="Cambria" w:cs="Times New Roman"/>
          <w:sz w:val="22"/>
          <w:szCs w:val="22"/>
        </w:rPr>
      </w:pPr>
      <w:proofErr w:type="spellStart"/>
      <w:r>
        <w:rPr>
          <w:rStyle w:val="addmd"/>
          <w:rFonts w:ascii="Cambria" w:eastAsia="Times New Roman" w:hAnsi="Cambria" w:cs="Times New Roman"/>
          <w:sz w:val="22"/>
          <w:szCs w:val="22"/>
        </w:rPr>
        <w:t>Jonna</w:t>
      </w:r>
      <w:proofErr w:type="spellEnd"/>
      <w:r>
        <w:rPr>
          <w:rStyle w:val="addmd"/>
          <w:rFonts w:ascii="Cambria" w:eastAsia="Times New Roman" w:hAnsi="Cambria" w:cs="Times New Roman"/>
          <w:sz w:val="22"/>
          <w:szCs w:val="22"/>
        </w:rPr>
        <w:t xml:space="preserve"> </w:t>
      </w:r>
      <w:proofErr w:type="spellStart"/>
      <w:r>
        <w:rPr>
          <w:rStyle w:val="addmd"/>
          <w:rFonts w:ascii="Cambria" w:eastAsia="Times New Roman" w:hAnsi="Cambria" w:cs="Times New Roman"/>
          <w:sz w:val="22"/>
          <w:szCs w:val="22"/>
        </w:rPr>
        <w:t>Brenninkmeijer</w:t>
      </w:r>
      <w:proofErr w:type="spellEnd"/>
      <w:r>
        <w:rPr>
          <w:rStyle w:val="addmd"/>
          <w:rFonts w:ascii="Cambria" w:eastAsia="Times New Roman" w:hAnsi="Cambria" w:cs="Times New Roman"/>
          <w:sz w:val="22"/>
          <w:szCs w:val="22"/>
        </w:rPr>
        <w:t xml:space="preserve"> (2015</w:t>
      </w:r>
      <w:r w:rsidR="00421E43" w:rsidRPr="00992155">
        <w:rPr>
          <w:rStyle w:val="addmd"/>
          <w:rFonts w:ascii="Cambria" w:eastAsia="Times New Roman" w:hAnsi="Cambria" w:cs="Times New Roman"/>
          <w:sz w:val="22"/>
          <w:szCs w:val="22"/>
        </w:rPr>
        <w:t xml:space="preserve">): </w:t>
      </w:r>
      <w:r w:rsidRPr="003A511A">
        <w:rPr>
          <w:rStyle w:val="addmd"/>
          <w:rFonts w:ascii="Cambria" w:eastAsia="Times New Roman" w:hAnsi="Cambria" w:cs="Times New Roman"/>
          <w:sz w:val="22"/>
          <w:szCs w:val="22"/>
        </w:rPr>
        <w:t>“</w:t>
      </w:r>
      <w:r w:rsidRPr="003A511A">
        <w:rPr>
          <w:rFonts w:ascii="Cambria" w:eastAsia="Times New Roman" w:hAnsi="Cambria" w:cs="Times New Roman"/>
          <w:sz w:val="22"/>
          <w:szCs w:val="22"/>
        </w:rPr>
        <w:t xml:space="preserve">Brainwaves and psyches: A </w:t>
      </w:r>
      <w:proofErr w:type="spellStart"/>
      <w:r w:rsidRPr="003A511A">
        <w:rPr>
          <w:rFonts w:ascii="Cambria" w:eastAsia="Times New Roman" w:hAnsi="Cambria" w:cs="Times New Roman"/>
          <w:sz w:val="22"/>
          <w:szCs w:val="22"/>
        </w:rPr>
        <w:t>geneology</w:t>
      </w:r>
      <w:proofErr w:type="spellEnd"/>
      <w:r w:rsidRPr="003A511A">
        <w:rPr>
          <w:rFonts w:ascii="Cambria" w:eastAsia="Times New Roman" w:hAnsi="Cambria" w:cs="Times New Roman"/>
          <w:sz w:val="22"/>
          <w:szCs w:val="22"/>
        </w:rPr>
        <w:t xml:space="preserve"> of an extended self”</w:t>
      </w:r>
    </w:p>
    <w:p w14:paraId="0DCBEFAD" w14:textId="77777777" w:rsidR="00386AE4" w:rsidRPr="00992155" w:rsidRDefault="00386AE4" w:rsidP="00421E43">
      <w:pPr>
        <w:rPr>
          <w:rFonts w:ascii="Cambria" w:eastAsia="Times New Roman" w:hAnsi="Cambria" w:cs="Times New Roman"/>
          <w:sz w:val="22"/>
          <w:szCs w:val="22"/>
        </w:rPr>
      </w:pPr>
    </w:p>
    <w:p w14:paraId="63B68202" w14:textId="4688E656" w:rsidR="00386AE4" w:rsidRPr="00992155" w:rsidRDefault="00386AE4" w:rsidP="00421E43">
      <w:pPr>
        <w:rPr>
          <w:rFonts w:ascii="Cambria" w:eastAsia="Times New Roman" w:hAnsi="Cambria" w:cs="Times New Roman"/>
          <w:sz w:val="22"/>
          <w:szCs w:val="22"/>
        </w:rPr>
      </w:pPr>
      <w:r w:rsidRPr="00992155">
        <w:rPr>
          <w:rFonts w:ascii="Cambria" w:eastAsia="Times New Roman" w:hAnsi="Cambria" w:cs="Times New Roman"/>
          <w:sz w:val="22"/>
          <w:szCs w:val="22"/>
        </w:rPr>
        <w:t xml:space="preserve">Cornelius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Borck</w:t>
      </w:r>
      <w:proofErr w:type="spellEnd"/>
      <w:r w:rsidRPr="00992155">
        <w:rPr>
          <w:rFonts w:ascii="Cambria" w:eastAsia="Times New Roman" w:hAnsi="Cambria" w:cs="Times New Roman"/>
          <w:sz w:val="22"/>
          <w:szCs w:val="22"/>
        </w:rPr>
        <w:t xml:space="preserve"> (2012): “Toys are </w:t>
      </w:r>
      <w:proofErr w:type="gramStart"/>
      <w:r w:rsidRPr="00992155">
        <w:rPr>
          <w:rFonts w:ascii="Cambria" w:eastAsia="Times New Roman" w:hAnsi="Cambria" w:cs="Times New Roman"/>
          <w:sz w:val="22"/>
          <w:szCs w:val="22"/>
        </w:rPr>
        <w:t>Us</w:t>
      </w:r>
      <w:proofErr w:type="gramEnd"/>
      <w:r w:rsidRPr="00992155">
        <w:rPr>
          <w:rFonts w:ascii="Cambria" w:eastAsia="Times New Roman" w:hAnsi="Cambria" w:cs="Times New Roman"/>
          <w:sz w:val="22"/>
          <w:szCs w:val="22"/>
        </w:rPr>
        <w:t>: Models and Metaphors in Brain Research”</w:t>
      </w:r>
    </w:p>
    <w:p w14:paraId="06C23375" w14:textId="77777777" w:rsidR="00421E43" w:rsidRPr="00992155" w:rsidRDefault="00421E43" w:rsidP="00BE1F23">
      <w:pPr>
        <w:rPr>
          <w:rFonts w:ascii="Cambria" w:hAnsi="Cambria"/>
          <w:sz w:val="22"/>
          <w:szCs w:val="22"/>
        </w:rPr>
      </w:pPr>
    </w:p>
    <w:p w14:paraId="2D932423" w14:textId="52FB61D8" w:rsidR="003643B3" w:rsidRDefault="00544664" w:rsidP="00BE1F23">
      <w:pPr>
        <w:rPr>
          <w:rFonts w:ascii="Cambria" w:hAnsi="Cambria"/>
          <w:sz w:val="22"/>
          <w:szCs w:val="22"/>
        </w:rPr>
      </w:pPr>
      <w:r w:rsidRPr="00544664">
        <w:rPr>
          <w:rFonts w:ascii="Cambria" w:hAnsi="Cambria"/>
          <w:i/>
          <w:sz w:val="22"/>
          <w:szCs w:val="22"/>
        </w:rPr>
        <w:t>Recommended if you haven’t read it previously: Gregory Bateson Steps To an Ecology of Mind</w:t>
      </w:r>
      <w:r>
        <w:rPr>
          <w:rFonts w:ascii="Cambria" w:hAnsi="Cambria"/>
          <w:sz w:val="22"/>
          <w:szCs w:val="22"/>
        </w:rPr>
        <w:t xml:space="preserve"> Parts III and V.  And/</w:t>
      </w:r>
      <w:proofErr w:type="gramStart"/>
      <w:r>
        <w:rPr>
          <w:rFonts w:ascii="Cambria" w:hAnsi="Cambria"/>
          <w:sz w:val="22"/>
          <w:szCs w:val="22"/>
        </w:rPr>
        <w:t>or  film</w:t>
      </w:r>
      <w:proofErr w:type="gramEnd"/>
      <w:r>
        <w:rPr>
          <w:rFonts w:ascii="Cambria" w:hAnsi="Cambria"/>
          <w:sz w:val="22"/>
          <w:szCs w:val="22"/>
        </w:rPr>
        <w:t>: An Ecology of Mind (2010): Nora Bateson, Director</w:t>
      </w:r>
    </w:p>
    <w:p w14:paraId="24FE61BF" w14:textId="77777777" w:rsidR="00544664" w:rsidRDefault="00544664" w:rsidP="00BE1F23">
      <w:pPr>
        <w:rPr>
          <w:rFonts w:ascii="Cambria" w:hAnsi="Cambria"/>
          <w:sz w:val="22"/>
          <w:szCs w:val="22"/>
        </w:rPr>
      </w:pPr>
    </w:p>
    <w:p w14:paraId="4DF89555" w14:textId="77777777" w:rsidR="00544664" w:rsidRPr="00992155" w:rsidRDefault="00544664" w:rsidP="00BE1F23">
      <w:pPr>
        <w:rPr>
          <w:rFonts w:ascii="Cambria" w:hAnsi="Cambria"/>
          <w:sz w:val="22"/>
          <w:szCs w:val="22"/>
        </w:rPr>
      </w:pPr>
    </w:p>
    <w:p w14:paraId="633CD14B" w14:textId="5F841069" w:rsidR="00421E43" w:rsidRPr="00992155" w:rsidRDefault="00427A69" w:rsidP="00BE1F2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April 12</w:t>
      </w:r>
      <w:r w:rsidR="001E2F86" w:rsidRPr="00992155">
        <w:rPr>
          <w:rFonts w:ascii="Cambria" w:hAnsi="Cambria"/>
          <w:b/>
          <w:sz w:val="22"/>
          <w:szCs w:val="22"/>
        </w:rPr>
        <w:t xml:space="preserve">. </w:t>
      </w:r>
      <w:r w:rsidR="00421E43" w:rsidRPr="00992155">
        <w:rPr>
          <w:rFonts w:ascii="Cambria" w:hAnsi="Cambria"/>
          <w:b/>
          <w:sz w:val="22"/>
          <w:szCs w:val="22"/>
        </w:rPr>
        <w:t>Plasticity</w:t>
      </w:r>
    </w:p>
    <w:p w14:paraId="30B37616" w14:textId="17C4F420" w:rsidR="002D3DB1" w:rsidRPr="00992155" w:rsidRDefault="002D3DB1" w:rsidP="00BE1F23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The hopes and threats of ultimate malleability</w:t>
      </w:r>
    </w:p>
    <w:p w14:paraId="666A50A6" w14:textId="1342E2C6" w:rsidR="00394DD2" w:rsidRPr="00394DD2" w:rsidRDefault="00394DD2" w:rsidP="00BE1F23">
      <w:pPr>
        <w:rPr>
          <w:rFonts w:ascii="Cambria" w:hAnsi="Cambria"/>
          <w:i/>
          <w:sz w:val="22"/>
          <w:szCs w:val="22"/>
        </w:rPr>
      </w:pPr>
      <w:r w:rsidRPr="00394DD2">
        <w:rPr>
          <w:rFonts w:ascii="Cambria" w:hAnsi="Cambria"/>
          <w:i/>
          <w:sz w:val="22"/>
          <w:szCs w:val="22"/>
        </w:rPr>
        <w:t xml:space="preserve">Paper presentation: Stephanie </w:t>
      </w:r>
      <w:proofErr w:type="spellStart"/>
      <w:r w:rsidRPr="00394DD2">
        <w:rPr>
          <w:rFonts w:ascii="Cambria" w:hAnsi="Cambria"/>
          <w:i/>
          <w:sz w:val="22"/>
          <w:szCs w:val="22"/>
        </w:rPr>
        <w:t>Schiavenato</w:t>
      </w:r>
      <w:proofErr w:type="spellEnd"/>
    </w:p>
    <w:p w14:paraId="2D46E16D" w14:textId="77777777" w:rsidR="00394DD2" w:rsidRDefault="00394DD2" w:rsidP="00BE1F23">
      <w:pPr>
        <w:rPr>
          <w:rFonts w:ascii="Cambria" w:hAnsi="Cambria"/>
          <w:b/>
          <w:sz w:val="22"/>
          <w:szCs w:val="22"/>
        </w:rPr>
      </w:pPr>
    </w:p>
    <w:p w14:paraId="2F360726" w14:textId="17A4EDE3" w:rsidR="00BE1F23" w:rsidRPr="00394DD2" w:rsidRDefault="00BE1F23" w:rsidP="00BE1F23">
      <w:pPr>
        <w:rPr>
          <w:rFonts w:ascii="Cambria" w:hAnsi="Cambria"/>
          <w:b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Tobias Rees</w:t>
      </w:r>
      <w:r w:rsidR="00917C72" w:rsidRPr="00992155">
        <w:rPr>
          <w:rFonts w:ascii="Cambria" w:hAnsi="Cambria"/>
          <w:sz w:val="22"/>
          <w:szCs w:val="22"/>
        </w:rPr>
        <w:t xml:space="preserve"> (2016)</w:t>
      </w:r>
      <w:r w:rsidRPr="00992155">
        <w:rPr>
          <w:rFonts w:ascii="Cambria" w:hAnsi="Cambria"/>
          <w:sz w:val="22"/>
          <w:szCs w:val="22"/>
        </w:rPr>
        <w:t xml:space="preserve">: </w:t>
      </w:r>
      <w:r w:rsidRPr="00992155">
        <w:rPr>
          <w:rFonts w:ascii="Cambria" w:hAnsi="Cambria"/>
          <w:i/>
          <w:sz w:val="22"/>
          <w:szCs w:val="22"/>
        </w:rPr>
        <w:t xml:space="preserve">Plastic Reason – </w:t>
      </w:r>
      <w:proofErr w:type="gramStart"/>
      <w:r w:rsidRPr="00992155">
        <w:rPr>
          <w:rFonts w:ascii="Cambria" w:hAnsi="Cambria"/>
          <w:i/>
          <w:sz w:val="22"/>
          <w:szCs w:val="22"/>
        </w:rPr>
        <w:t>An Anthropology</w:t>
      </w:r>
      <w:proofErr w:type="gramEnd"/>
      <w:r w:rsidRPr="00992155">
        <w:rPr>
          <w:rFonts w:ascii="Cambria" w:hAnsi="Cambria"/>
          <w:i/>
          <w:sz w:val="22"/>
          <w:szCs w:val="22"/>
        </w:rPr>
        <w:t xml:space="preserve"> of Brain Science in </w:t>
      </w:r>
      <w:proofErr w:type="spellStart"/>
      <w:r w:rsidRPr="00992155">
        <w:rPr>
          <w:rFonts w:ascii="Cambria" w:hAnsi="Cambria"/>
          <w:i/>
          <w:sz w:val="22"/>
          <w:szCs w:val="22"/>
        </w:rPr>
        <w:t>Embryogenic</w:t>
      </w:r>
      <w:proofErr w:type="spellEnd"/>
      <w:r w:rsidRPr="00992155">
        <w:rPr>
          <w:rFonts w:ascii="Cambria" w:hAnsi="Cambria"/>
          <w:i/>
          <w:sz w:val="22"/>
          <w:szCs w:val="22"/>
        </w:rPr>
        <w:t xml:space="preserve"> Terms</w:t>
      </w:r>
      <w:r w:rsidR="00917C72" w:rsidRPr="00992155">
        <w:rPr>
          <w:rFonts w:ascii="Cambria" w:hAnsi="Cambria"/>
          <w:sz w:val="22"/>
          <w:szCs w:val="22"/>
        </w:rPr>
        <w:t xml:space="preserve"> Chapters 1, 2, 3, 5</w:t>
      </w:r>
    </w:p>
    <w:p w14:paraId="00DE0FB6" w14:textId="77777777" w:rsidR="003643B3" w:rsidRPr="00992155" w:rsidRDefault="003643B3" w:rsidP="00BE1F23">
      <w:pPr>
        <w:rPr>
          <w:rFonts w:ascii="Cambria" w:hAnsi="Cambria"/>
          <w:sz w:val="22"/>
          <w:szCs w:val="22"/>
        </w:rPr>
      </w:pPr>
    </w:p>
    <w:p w14:paraId="46BD105A" w14:textId="77777777" w:rsidR="00766E70" w:rsidRPr="00992155" w:rsidRDefault="00BE1F23" w:rsidP="00766E70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Nikolas Rose </w:t>
      </w:r>
      <w:r w:rsidR="00917C72" w:rsidRPr="00992155">
        <w:rPr>
          <w:rFonts w:ascii="Cambria" w:hAnsi="Cambria"/>
          <w:sz w:val="22"/>
          <w:szCs w:val="22"/>
        </w:rPr>
        <w:t xml:space="preserve">and Joelle </w:t>
      </w:r>
      <w:proofErr w:type="spellStart"/>
      <w:r w:rsidR="00917C72" w:rsidRPr="00992155">
        <w:rPr>
          <w:rFonts w:ascii="Cambria" w:hAnsi="Cambria"/>
          <w:sz w:val="22"/>
          <w:szCs w:val="22"/>
        </w:rPr>
        <w:t>Abi-Rached</w:t>
      </w:r>
      <w:proofErr w:type="spellEnd"/>
      <w:r w:rsidR="00917C72" w:rsidRPr="00992155">
        <w:rPr>
          <w:rFonts w:ascii="Cambria" w:hAnsi="Cambria"/>
          <w:sz w:val="22"/>
          <w:szCs w:val="22"/>
        </w:rPr>
        <w:t xml:space="preserve"> (2013</w:t>
      </w:r>
      <w:r w:rsidR="00766E70" w:rsidRPr="00992155">
        <w:rPr>
          <w:rFonts w:ascii="Cambria" w:hAnsi="Cambria"/>
          <w:sz w:val="22"/>
          <w:szCs w:val="22"/>
        </w:rPr>
        <w:t xml:space="preserve">): </w:t>
      </w:r>
      <w:proofErr w:type="spellStart"/>
      <w:r w:rsidRPr="00992155">
        <w:rPr>
          <w:rFonts w:ascii="Cambria" w:hAnsi="Cambria"/>
          <w:i/>
          <w:sz w:val="22"/>
          <w:szCs w:val="22"/>
        </w:rPr>
        <w:t>Neuro</w:t>
      </w:r>
      <w:proofErr w:type="spellEnd"/>
      <w:r w:rsidR="00766E70" w:rsidRPr="00992155">
        <w:rPr>
          <w:rFonts w:ascii="Cambria" w:hAnsi="Cambria"/>
          <w:i/>
          <w:sz w:val="22"/>
          <w:szCs w:val="22"/>
        </w:rPr>
        <w:t>: The New Brain Sciences and the Management of the Mind.</w:t>
      </w:r>
      <w:r w:rsidR="00766E70" w:rsidRPr="00992155">
        <w:rPr>
          <w:rFonts w:ascii="Cambria" w:hAnsi="Cambria"/>
          <w:sz w:val="22"/>
          <w:szCs w:val="22"/>
        </w:rPr>
        <w:t xml:space="preserve"> Introduction, Chapters 5-6</w:t>
      </w:r>
    </w:p>
    <w:p w14:paraId="620D670C" w14:textId="77777777" w:rsidR="003643B3" w:rsidRDefault="003643B3" w:rsidP="00766E70">
      <w:pPr>
        <w:rPr>
          <w:rFonts w:ascii="Cambria" w:hAnsi="Cambria"/>
          <w:sz w:val="22"/>
          <w:szCs w:val="22"/>
        </w:rPr>
      </w:pPr>
    </w:p>
    <w:p w14:paraId="6D120F8C" w14:textId="318EBA8D" w:rsidR="0074799B" w:rsidRDefault="0074799B" w:rsidP="00766E7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Victoria Pitts-Taylor (2016): </w:t>
      </w:r>
      <w:r w:rsidRPr="0074799B">
        <w:rPr>
          <w:rFonts w:ascii="Cambria" w:hAnsi="Cambria"/>
          <w:i/>
          <w:sz w:val="22"/>
          <w:szCs w:val="22"/>
        </w:rPr>
        <w:t>The Brain’s Body: Neuroscience and Corporeal Politics</w:t>
      </w:r>
      <w:r>
        <w:rPr>
          <w:rFonts w:ascii="Cambria" w:hAnsi="Cambria"/>
          <w:sz w:val="22"/>
          <w:szCs w:val="22"/>
        </w:rPr>
        <w:t xml:space="preserve">. </w:t>
      </w:r>
      <w:proofErr w:type="gramStart"/>
      <w:r>
        <w:rPr>
          <w:rFonts w:ascii="Cambria" w:hAnsi="Cambria"/>
          <w:sz w:val="22"/>
          <w:szCs w:val="22"/>
        </w:rPr>
        <w:t>Introduction and Chapter 1.</w:t>
      </w:r>
      <w:proofErr w:type="gramEnd"/>
    </w:p>
    <w:p w14:paraId="68EB6AD6" w14:textId="77777777" w:rsidR="0074799B" w:rsidRPr="00992155" w:rsidRDefault="0074799B" w:rsidP="00766E70">
      <w:pPr>
        <w:rPr>
          <w:rFonts w:ascii="Cambria" w:hAnsi="Cambria"/>
          <w:sz w:val="22"/>
          <w:szCs w:val="22"/>
        </w:rPr>
      </w:pPr>
    </w:p>
    <w:p w14:paraId="083EAE5D" w14:textId="4620A2CB" w:rsidR="0074799B" w:rsidRDefault="00917C72" w:rsidP="0098072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Catherine </w:t>
      </w:r>
      <w:proofErr w:type="spellStart"/>
      <w:r w:rsidR="00383168" w:rsidRPr="00992155">
        <w:rPr>
          <w:rFonts w:ascii="Cambria" w:hAnsi="Cambria"/>
          <w:sz w:val="22"/>
          <w:szCs w:val="22"/>
        </w:rPr>
        <w:t>Malabou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(2012):</w:t>
      </w:r>
      <w:r w:rsidR="00383168" w:rsidRPr="00992155">
        <w:rPr>
          <w:rFonts w:ascii="Cambria" w:hAnsi="Cambria"/>
          <w:sz w:val="22"/>
          <w:szCs w:val="22"/>
        </w:rPr>
        <w:t xml:space="preserve"> </w:t>
      </w:r>
      <w:r w:rsidR="00383168" w:rsidRPr="00992155">
        <w:rPr>
          <w:rFonts w:ascii="Cambria" w:hAnsi="Cambria"/>
          <w:i/>
          <w:iCs/>
          <w:sz w:val="22"/>
          <w:szCs w:val="22"/>
        </w:rPr>
        <w:t>The New Wounded: From Neurosis to Brain Damage</w:t>
      </w:r>
      <w:r w:rsidR="00383168" w:rsidRPr="00992155">
        <w:rPr>
          <w:rFonts w:ascii="Cambria" w:hAnsi="Cambria"/>
          <w:sz w:val="22"/>
          <w:szCs w:val="22"/>
        </w:rPr>
        <w:t>.</w:t>
      </w:r>
      <w:r w:rsidRPr="00992155">
        <w:rPr>
          <w:rFonts w:ascii="Cambria" w:hAnsi="Cambria"/>
          <w:sz w:val="22"/>
          <w:szCs w:val="22"/>
        </w:rPr>
        <w:t xml:space="preserve"> Introduction, Chapters 1, 2, 9, 10, 11</w:t>
      </w:r>
    </w:p>
    <w:p w14:paraId="7980328F" w14:textId="77777777" w:rsidR="0074799B" w:rsidRDefault="0074799B" w:rsidP="00980722">
      <w:pPr>
        <w:rPr>
          <w:rFonts w:ascii="Cambria" w:hAnsi="Cambria"/>
          <w:sz w:val="22"/>
          <w:szCs w:val="22"/>
        </w:rPr>
      </w:pPr>
    </w:p>
    <w:p w14:paraId="67B3D85C" w14:textId="77777777" w:rsidR="0074799B" w:rsidRPr="00992155" w:rsidRDefault="0074799B" w:rsidP="00980722">
      <w:pPr>
        <w:rPr>
          <w:rFonts w:ascii="Cambria" w:hAnsi="Cambria"/>
          <w:sz w:val="22"/>
          <w:szCs w:val="22"/>
        </w:rPr>
      </w:pPr>
    </w:p>
    <w:p w14:paraId="67298368" w14:textId="22A8F569" w:rsidR="00B621C6" w:rsidRPr="00992155" w:rsidRDefault="00427A69" w:rsidP="00980722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April 19</w:t>
      </w:r>
      <w:r w:rsidR="001E2F86" w:rsidRPr="00992155">
        <w:rPr>
          <w:rFonts w:ascii="Cambria" w:hAnsi="Cambria"/>
          <w:b/>
          <w:sz w:val="22"/>
          <w:szCs w:val="22"/>
        </w:rPr>
        <w:t xml:space="preserve">. </w:t>
      </w:r>
      <w:r w:rsidR="002D3DB1" w:rsidRPr="00992155">
        <w:rPr>
          <w:rFonts w:ascii="Cambria" w:hAnsi="Cambria"/>
          <w:b/>
          <w:sz w:val="22"/>
          <w:szCs w:val="22"/>
        </w:rPr>
        <w:t>Engendering Critique:</w:t>
      </w:r>
      <w:r w:rsidR="00B621C6" w:rsidRPr="00992155">
        <w:rPr>
          <w:rFonts w:ascii="Cambria" w:hAnsi="Cambria"/>
          <w:b/>
          <w:sz w:val="22"/>
          <w:szCs w:val="22"/>
        </w:rPr>
        <w:t xml:space="preserve"> Feminist Neurosciences</w:t>
      </w:r>
    </w:p>
    <w:p w14:paraId="79D63B60" w14:textId="4188C215" w:rsidR="002D3DB1" w:rsidRPr="00992155" w:rsidRDefault="00AD41E6" w:rsidP="00980722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A movement</w:t>
      </w:r>
      <w:r w:rsidR="002D3DB1" w:rsidRPr="00992155">
        <w:rPr>
          <w:rFonts w:ascii="Cambria" w:hAnsi="Cambria"/>
          <w:i/>
          <w:sz w:val="22"/>
          <w:szCs w:val="22"/>
        </w:rPr>
        <w:t xml:space="preserve"> to change the terms of </w:t>
      </w:r>
      <w:proofErr w:type="spellStart"/>
      <w:r w:rsidR="002D3DB1" w:rsidRPr="00992155">
        <w:rPr>
          <w:rFonts w:ascii="Cambria" w:hAnsi="Cambria"/>
          <w:i/>
          <w:sz w:val="22"/>
          <w:szCs w:val="22"/>
        </w:rPr>
        <w:t>neuroscientific</w:t>
      </w:r>
      <w:proofErr w:type="spellEnd"/>
      <w:r w:rsidR="002D3DB1" w:rsidRPr="00992155">
        <w:rPr>
          <w:rFonts w:ascii="Cambria" w:hAnsi="Cambria"/>
          <w:i/>
          <w:sz w:val="22"/>
          <w:szCs w:val="22"/>
        </w:rPr>
        <w:t xml:space="preserve"> inquiry</w:t>
      </w:r>
    </w:p>
    <w:p w14:paraId="59F2C994" w14:textId="748A6A2C" w:rsidR="00546578" w:rsidRDefault="00546578" w:rsidP="00980722">
      <w:pPr>
        <w:rPr>
          <w:rFonts w:ascii="Cambria" w:hAnsi="Cambria"/>
          <w:b/>
          <w:i/>
          <w:sz w:val="22"/>
          <w:szCs w:val="22"/>
        </w:rPr>
      </w:pPr>
      <w:r w:rsidRPr="00992155">
        <w:rPr>
          <w:rFonts w:ascii="Cambria" w:hAnsi="Cambria"/>
          <w:b/>
          <w:i/>
          <w:sz w:val="22"/>
          <w:szCs w:val="22"/>
        </w:rPr>
        <w:t>Guest Speaker</w:t>
      </w:r>
      <w:r w:rsidR="00207B28">
        <w:rPr>
          <w:rFonts w:ascii="Cambria" w:hAnsi="Cambria"/>
          <w:b/>
          <w:i/>
          <w:sz w:val="22"/>
          <w:szCs w:val="22"/>
        </w:rPr>
        <w:t>s</w:t>
      </w:r>
      <w:r w:rsidRPr="00992155">
        <w:rPr>
          <w:rFonts w:ascii="Cambria" w:hAnsi="Cambria"/>
          <w:b/>
          <w:i/>
          <w:sz w:val="22"/>
          <w:szCs w:val="22"/>
        </w:rPr>
        <w:t>: Bec</w:t>
      </w:r>
      <w:r w:rsidR="00D77C2D">
        <w:rPr>
          <w:rFonts w:ascii="Cambria" w:hAnsi="Cambria"/>
          <w:b/>
          <w:i/>
          <w:sz w:val="22"/>
          <w:szCs w:val="22"/>
        </w:rPr>
        <w:t>k</w:t>
      </w:r>
      <w:r w:rsidRPr="00992155">
        <w:rPr>
          <w:rFonts w:ascii="Cambria" w:hAnsi="Cambria"/>
          <w:b/>
          <w:i/>
          <w:sz w:val="22"/>
          <w:szCs w:val="22"/>
        </w:rPr>
        <w:t xml:space="preserve"> Jordan Young, Professor of Gender and Women’s Studies, Barnard </w:t>
      </w:r>
    </w:p>
    <w:p w14:paraId="7D1805A7" w14:textId="1D9DD89F" w:rsidR="00207B28" w:rsidRPr="00992155" w:rsidRDefault="00207B28" w:rsidP="00980722">
      <w:pPr>
        <w:rPr>
          <w:rFonts w:ascii="Cambria" w:hAnsi="Cambria"/>
          <w:b/>
          <w:i/>
          <w:sz w:val="22"/>
          <w:szCs w:val="22"/>
        </w:rPr>
      </w:pPr>
      <w:proofErr w:type="spellStart"/>
      <w:r>
        <w:rPr>
          <w:rFonts w:ascii="Cambria" w:hAnsi="Cambria"/>
          <w:b/>
          <w:i/>
          <w:sz w:val="22"/>
          <w:szCs w:val="22"/>
        </w:rPr>
        <w:t>Rayna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Rapp, Professor of Anthropology, NYU</w:t>
      </w:r>
    </w:p>
    <w:p w14:paraId="3EA3239E" w14:textId="77777777" w:rsidR="00BE1F23" w:rsidRPr="00992155" w:rsidRDefault="00BE1F23" w:rsidP="00BE1F23">
      <w:pPr>
        <w:rPr>
          <w:rFonts w:ascii="Cambria" w:hAnsi="Cambria"/>
          <w:sz w:val="22"/>
          <w:szCs w:val="22"/>
        </w:rPr>
      </w:pPr>
    </w:p>
    <w:p w14:paraId="139A4163" w14:textId="1BD28A91" w:rsidR="00BE1F23" w:rsidRDefault="00BE1F23" w:rsidP="00BE1F23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Bec</w:t>
      </w:r>
      <w:r w:rsidR="00D77C2D">
        <w:rPr>
          <w:rFonts w:ascii="Cambria" w:hAnsi="Cambria"/>
          <w:sz w:val="22"/>
          <w:szCs w:val="22"/>
        </w:rPr>
        <w:t>k</w:t>
      </w:r>
      <w:r w:rsidRPr="00992155">
        <w:rPr>
          <w:rFonts w:ascii="Cambria" w:hAnsi="Cambria"/>
          <w:sz w:val="22"/>
          <w:szCs w:val="22"/>
        </w:rPr>
        <w:t xml:space="preserve"> Jordan Young </w:t>
      </w:r>
      <w:r w:rsidR="00917C72" w:rsidRPr="00992155">
        <w:rPr>
          <w:rFonts w:ascii="Cambria" w:hAnsi="Cambria"/>
          <w:sz w:val="22"/>
          <w:szCs w:val="22"/>
        </w:rPr>
        <w:t xml:space="preserve">(2011): </w:t>
      </w:r>
      <w:r w:rsidRPr="00992155">
        <w:rPr>
          <w:rFonts w:ascii="Cambria" w:hAnsi="Cambria"/>
          <w:i/>
          <w:sz w:val="22"/>
          <w:szCs w:val="22"/>
        </w:rPr>
        <w:t>Brainstorm</w:t>
      </w:r>
      <w:r w:rsidR="00917C72" w:rsidRPr="00992155">
        <w:rPr>
          <w:rFonts w:ascii="Cambria" w:hAnsi="Cambria"/>
          <w:i/>
          <w:sz w:val="22"/>
          <w:szCs w:val="22"/>
        </w:rPr>
        <w:t>: The Flaws in the Science of Sex Differences.</w:t>
      </w:r>
      <w:r w:rsidR="00917C72" w:rsidRPr="00992155">
        <w:rPr>
          <w:rFonts w:ascii="Cambria" w:hAnsi="Cambria"/>
          <w:sz w:val="22"/>
          <w:szCs w:val="22"/>
        </w:rPr>
        <w:t xml:space="preserve"> Chapters 1,2,9,10</w:t>
      </w:r>
    </w:p>
    <w:p w14:paraId="01BC24BA" w14:textId="77777777" w:rsidR="00016721" w:rsidRPr="00992155" w:rsidRDefault="00016721" w:rsidP="00BE1F23">
      <w:pPr>
        <w:rPr>
          <w:rFonts w:ascii="Cambria" w:hAnsi="Cambria"/>
          <w:sz w:val="22"/>
          <w:szCs w:val="22"/>
        </w:rPr>
      </w:pPr>
    </w:p>
    <w:p w14:paraId="1FCB3667" w14:textId="29D9AB18" w:rsidR="00BE1F23" w:rsidRPr="00016721" w:rsidRDefault="00016721" w:rsidP="00BE1F23">
      <w:pPr>
        <w:rPr>
          <w:rFonts w:ascii="Cambria" w:eastAsia="Times New Roman" w:hAnsi="Cambria" w:cs="Times New Roman"/>
          <w:sz w:val="22"/>
          <w:szCs w:val="22"/>
        </w:rPr>
      </w:pPr>
      <w:proofErr w:type="spellStart"/>
      <w:r>
        <w:rPr>
          <w:rFonts w:ascii="Cambria" w:eastAsia="Times New Roman" w:hAnsi="Cambria" w:cs="Times New Roman"/>
          <w:sz w:val="22"/>
          <w:szCs w:val="22"/>
        </w:rPr>
        <w:t>Rayna</w:t>
      </w:r>
      <w:proofErr w:type="spellEnd"/>
      <w:r>
        <w:rPr>
          <w:rFonts w:ascii="Cambria" w:eastAsia="Times New Roman" w:hAnsi="Cambria" w:cs="Times New Roman"/>
          <w:sz w:val="22"/>
          <w:szCs w:val="22"/>
        </w:rPr>
        <w:t xml:space="preserve"> Rapp (2011): “A Child Surrounds this Brain: The Future of Neurological Difference According to Scientists, Parents, and Diagnosed Young Adults” </w:t>
      </w:r>
    </w:p>
    <w:p w14:paraId="2C5FC1A2" w14:textId="77777777" w:rsidR="00016721" w:rsidRDefault="00016721" w:rsidP="00BE1F23">
      <w:pPr>
        <w:rPr>
          <w:rFonts w:ascii="Cambria" w:eastAsia="Times New Roman" w:hAnsi="Cambria" w:cs="Times New Roman"/>
          <w:sz w:val="22"/>
          <w:szCs w:val="22"/>
        </w:rPr>
      </w:pPr>
    </w:p>
    <w:p w14:paraId="51F2D32D" w14:textId="178EC8D7" w:rsidR="00BE1F23" w:rsidRPr="00992155" w:rsidRDefault="00546578" w:rsidP="00BE1F23">
      <w:pPr>
        <w:rPr>
          <w:rFonts w:ascii="Cambria" w:eastAsia="Times New Roman" w:hAnsi="Cambria" w:cs="Times New Roman"/>
          <w:i/>
          <w:iCs/>
          <w:sz w:val="22"/>
          <w:szCs w:val="22"/>
        </w:rPr>
      </w:pP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Cordelia</w:t>
      </w:r>
      <w:proofErr w:type="spellEnd"/>
      <w:r w:rsidRPr="00992155">
        <w:rPr>
          <w:rFonts w:ascii="Cambria" w:eastAsia="Times New Roman" w:hAnsi="Cambria" w:cs="Times New Roman"/>
          <w:sz w:val="22"/>
          <w:szCs w:val="22"/>
        </w:rPr>
        <w:t xml:space="preserve"> Fine</w:t>
      </w:r>
      <w:r w:rsidR="008B5846">
        <w:rPr>
          <w:rFonts w:ascii="Cambria" w:eastAsia="Times New Roman" w:hAnsi="Cambria" w:cs="Times New Roman"/>
          <w:sz w:val="22"/>
          <w:szCs w:val="22"/>
        </w:rPr>
        <w:t xml:space="preserve"> (2010):</w:t>
      </w:r>
      <w:r w:rsidR="00BE1F23" w:rsidRPr="00992155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BE1F23" w:rsidRPr="00992155">
        <w:rPr>
          <w:rFonts w:ascii="Cambria" w:eastAsia="Times New Roman" w:hAnsi="Cambria" w:cs="Times New Roman"/>
          <w:i/>
          <w:iCs/>
          <w:sz w:val="22"/>
          <w:szCs w:val="22"/>
        </w:rPr>
        <w:t xml:space="preserve">Delusions of Gender: How Our Minds, Society and </w:t>
      </w:r>
      <w:proofErr w:type="spellStart"/>
      <w:r w:rsidR="00BE1F23" w:rsidRPr="00992155">
        <w:rPr>
          <w:rFonts w:ascii="Cambria" w:eastAsia="Times New Roman" w:hAnsi="Cambria" w:cs="Times New Roman"/>
          <w:i/>
          <w:iCs/>
          <w:sz w:val="22"/>
          <w:szCs w:val="22"/>
        </w:rPr>
        <w:t>Neurosexism</w:t>
      </w:r>
      <w:proofErr w:type="spellEnd"/>
      <w:r w:rsidR="00BE1F23" w:rsidRPr="00992155">
        <w:rPr>
          <w:rFonts w:ascii="Cambria" w:eastAsia="Times New Roman" w:hAnsi="Cambria" w:cs="Times New Roman"/>
          <w:i/>
          <w:iCs/>
          <w:sz w:val="22"/>
          <w:szCs w:val="22"/>
        </w:rPr>
        <w:t xml:space="preserve"> Create Difference</w:t>
      </w:r>
      <w:r w:rsidR="00827851" w:rsidRPr="00992155">
        <w:rPr>
          <w:rFonts w:ascii="Cambria" w:eastAsia="Times New Roman" w:hAnsi="Cambria" w:cs="Times New Roman"/>
          <w:i/>
          <w:iCs/>
          <w:sz w:val="22"/>
          <w:szCs w:val="22"/>
        </w:rPr>
        <w:t xml:space="preserve">. </w:t>
      </w:r>
      <w:r w:rsidR="00827851" w:rsidRPr="00992155">
        <w:rPr>
          <w:rFonts w:ascii="Cambria" w:eastAsia="Times New Roman" w:hAnsi="Cambria" w:cs="Times New Roman"/>
          <w:iCs/>
          <w:sz w:val="22"/>
          <w:szCs w:val="22"/>
        </w:rPr>
        <w:t>Part 2 “</w:t>
      </w:r>
      <w:proofErr w:type="spellStart"/>
      <w:r w:rsidR="00827851" w:rsidRPr="00992155">
        <w:rPr>
          <w:rFonts w:ascii="Cambria" w:eastAsia="Times New Roman" w:hAnsi="Cambria" w:cs="Times New Roman"/>
          <w:iCs/>
          <w:sz w:val="22"/>
          <w:szCs w:val="22"/>
        </w:rPr>
        <w:t>Neurosexism</w:t>
      </w:r>
      <w:proofErr w:type="spellEnd"/>
      <w:r w:rsidR="00827851" w:rsidRPr="00992155">
        <w:rPr>
          <w:rFonts w:ascii="Cambria" w:eastAsia="Times New Roman" w:hAnsi="Cambria" w:cs="Times New Roman"/>
          <w:iCs/>
          <w:sz w:val="22"/>
          <w:szCs w:val="22"/>
        </w:rPr>
        <w:t>.”</w:t>
      </w:r>
    </w:p>
    <w:p w14:paraId="6B9C434E" w14:textId="77777777" w:rsidR="00827851" w:rsidRPr="00992155" w:rsidRDefault="00827851" w:rsidP="00BE1F23">
      <w:pPr>
        <w:rPr>
          <w:rFonts w:ascii="Cambria" w:eastAsia="Times New Roman" w:hAnsi="Cambria" w:cs="Times New Roman"/>
          <w:i/>
          <w:iCs/>
          <w:sz w:val="22"/>
          <w:szCs w:val="22"/>
        </w:rPr>
      </w:pPr>
    </w:p>
    <w:p w14:paraId="2AF736E0" w14:textId="1E85820D" w:rsidR="008B5846" w:rsidRDefault="00546578" w:rsidP="00BE1F23">
      <w:pPr>
        <w:rPr>
          <w:rFonts w:ascii="Cambria" w:eastAsia="Times New Roman" w:hAnsi="Cambria" w:cs="Times New Roman"/>
          <w:sz w:val="22"/>
          <w:szCs w:val="22"/>
        </w:rPr>
      </w:pPr>
      <w:r w:rsidRPr="00992155">
        <w:rPr>
          <w:rFonts w:ascii="Cambria" w:eastAsia="Times New Roman" w:hAnsi="Cambria" w:cs="Times New Roman"/>
          <w:sz w:val="22"/>
          <w:szCs w:val="22"/>
        </w:rPr>
        <w:t xml:space="preserve">Karen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Barad</w:t>
      </w:r>
      <w:proofErr w:type="spellEnd"/>
      <w:r w:rsidR="008B5846">
        <w:rPr>
          <w:rFonts w:ascii="Cambria" w:eastAsia="Times New Roman" w:hAnsi="Cambria" w:cs="Times New Roman"/>
          <w:sz w:val="22"/>
          <w:szCs w:val="22"/>
        </w:rPr>
        <w:t xml:space="preserve"> (2007):</w:t>
      </w:r>
      <w:r w:rsidR="00BE1F23" w:rsidRPr="00992155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BE1F23" w:rsidRPr="00992155">
        <w:rPr>
          <w:rFonts w:ascii="Cambria" w:eastAsia="Times New Roman" w:hAnsi="Cambria" w:cs="Times New Roman"/>
          <w:i/>
          <w:iCs/>
          <w:sz w:val="22"/>
          <w:szCs w:val="22"/>
        </w:rPr>
        <w:t>Meeting the Universe Halfway</w:t>
      </w:r>
      <w:r w:rsidR="00BE1F23" w:rsidRPr="00992155">
        <w:rPr>
          <w:rFonts w:ascii="Cambria" w:eastAsia="Times New Roman" w:hAnsi="Cambria" w:cs="Times New Roman"/>
          <w:sz w:val="22"/>
          <w:szCs w:val="22"/>
        </w:rPr>
        <w:t>.</w:t>
      </w:r>
      <w:r w:rsidR="00827851" w:rsidRPr="00992155">
        <w:rPr>
          <w:rFonts w:ascii="Cambria" w:eastAsia="Times New Roman" w:hAnsi="Cambria" w:cs="Times New Roman"/>
          <w:sz w:val="22"/>
          <w:szCs w:val="22"/>
        </w:rPr>
        <w:t xml:space="preserve"> Introduction, Chapters 1,4</w:t>
      </w:r>
    </w:p>
    <w:p w14:paraId="7419599F" w14:textId="77777777" w:rsidR="00BE1F23" w:rsidRPr="00992155" w:rsidRDefault="00BE1F23" w:rsidP="00BE1F23">
      <w:pPr>
        <w:rPr>
          <w:rFonts w:ascii="Cambria" w:eastAsia="Times New Roman" w:hAnsi="Cambria" w:cs="Times New Roman"/>
          <w:sz w:val="22"/>
          <w:szCs w:val="22"/>
        </w:rPr>
      </w:pPr>
    </w:p>
    <w:p w14:paraId="3124E412" w14:textId="2D03E77C" w:rsidR="00B621C6" w:rsidRPr="00992155" w:rsidRDefault="00546578" w:rsidP="00980722">
      <w:pPr>
        <w:rPr>
          <w:rFonts w:ascii="Cambria" w:hAnsi="Cambria"/>
          <w:sz w:val="22"/>
          <w:szCs w:val="22"/>
        </w:rPr>
      </w:pP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Suparna</w:t>
      </w:r>
      <w:proofErr w:type="spellEnd"/>
      <w:r w:rsidRPr="00992155">
        <w:rPr>
          <w:rFonts w:ascii="Cambria" w:eastAsia="Times New Roman" w:hAnsi="Cambria" w:cs="Times New Roman"/>
          <w:sz w:val="22"/>
          <w:szCs w:val="22"/>
        </w:rPr>
        <w:t xml:space="preserve">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Choudhury</w:t>
      </w:r>
      <w:proofErr w:type="spellEnd"/>
      <w:r w:rsidR="00BE1F23" w:rsidRPr="00992155">
        <w:rPr>
          <w:rFonts w:ascii="Cambria" w:eastAsia="Times New Roman" w:hAnsi="Cambria" w:cs="Times New Roman"/>
          <w:sz w:val="22"/>
          <w:szCs w:val="22"/>
        </w:rPr>
        <w:t xml:space="preserve">,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Saskia</w:t>
      </w:r>
      <w:proofErr w:type="spellEnd"/>
      <w:r w:rsidRPr="00992155">
        <w:rPr>
          <w:rFonts w:ascii="Cambria" w:eastAsia="Times New Roman" w:hAnsi="Cambria" w:cs="Times New Roman"/>
          <w:sz w:val="22"/>
          <w:szCs w:val="22"/>
        </w:rPr>
        <w:t xml:space="preserve"> Nagel</w:t>
      </w:r>
      <w:r w:rsidR="00BE1F23" w:rsidRPr="00992155">
        <w:rPr>
          <w:rFonts w:ascii="Cambria" w:eastAsia="Times New Roman" w:hAnsi="Cambria" w:cs="Times New Roman"/>
          <w:sz w:val="22"/>
          <w:szCs w:val="22"/>
        </w:rPr>
        <w:t xml:space="preserve">, and </w:t>
      </w:r>
      <w:r w:rsidRPr="00992155">
        <w:rPr>
          <w:rFonts w:ascii="Cambria" w:eastAsia="Times New Roman" w:hAnsi="Cambria" w:cs="Times New Roman"/>
          <w:sz w:val="22"/>
          <w:szCs w:val="22"/>
        </w:rPr>
        <w:t xml:space="preserve">Jan </w:t>
      </w:r>
      <w:proofErr w:type="spellStart"/>
      <w:r w:rsidRPr="00992155">
        <w:rPr>
          <w:rFonts w:ascii="Cambria" w:eastAsia="Times New Roman" w:hAnsi="Cambria" w:cs="Times New Roman"/>
          <w:sz w:val="22"/>
          <w:szCs w:val="22"/>
        </w:rPr>
        <w:t>Slaby</w:t>
      </w:r>
      <w:proofErr w:type="spellEnd"/>
      <w:r w:rsidR="00BE1F23" w:rsidRPr="00992155">
        <w:rPr>
          <w:rFonts w:ascii="Cambria" w:eastAsia="Times New Roman" w:hAnsi="Cambria" w:cs="Times New Roman"/>
          <w:sz w:val="22"/>
          <w:szCs w:val="22"/>
        </w:rPr>
        <w:t xml:space="preserve"> (2009). </w:t>
      </w:r>
      <w:r w:rsidRPr="00992155">
        <w:rPr>
          <w:rFonts w:ascii="Cambria" w:eastAsia="Times New Roman" w:hAnsi="Cambria" w:cs="Times New Roman"/>
          <w:sz w:val="22"/>
          <w:szCs w:val="22"/>
        </w:rPr>
        <w:t>“</w:t>
      </w:r>
      <w:r w:rsidR="00BE1F23" w:rsidRPr="00992155">
        <w:rPr>
          <w:rFonts w:ascii="Cambria" w:eastAsia="Times New Roman" w:hAnsi="Cambria" w:cs="Times New Roman"/>
          <w:sz w:val="22"/>
          <w:szCs w:val="22"/>
        </w:rPr>
        <w:t>Critical neuroscience: linking neuroscience and society through critical practice</w:t>
      </w:r>
      <w:r w:rsidRPr="00992155">
        <w:rPr>
          <w:rFonts w:ascii="Cambria" w:eastAsia="Times New Roman" w:hAnsi="Cambria" w:cs="Times New Roman"/>
          <w:sz w:val="22"/>
          <w:szCs w:val="22"/>
        </w:rPr>
        <w:t>”</w:t>
      </w:r>
    </w:p>
    <w:p w14:paraId="6F4E647F" w14:textId="77777777" w:rsidR="0006568C" w:rsidRDefault="0006568C" w:rsidP="00980722">
      <w:pPr>
        <w:rPr>
          <w:rFonts w:ascii="Cambria" w:hAnsi="Cambria"/>
          <w:sz w:val="22"/>
          <w:szCs w:val="22"/>
        </w:rPr>
      </w:pPr>
    </w:p>
    <w:p w14:paraId="4AF8622D" w14:textId="77777777" w:rsidR="003C66F3" w:rsidRDefault="003C66F3" w:rsidP="00980722">
      <w:pPr>
        <w:rPr>
          <w:rFonts w:ascii="Cambria" w:hAnsi="Cambria"/>
          <w:sz w:val="22"/>
          <w:szCs w:val="22"/>
        </w:rPr>
      </w:pPr>
    </w:p>
    <w:p w14:paraId="310C908E" w14:textId="52653783" w:rsidR="003C66F3" w:rsidRPr="00992155" w:rsidRDefault="003C66F3" w:rsidP="003C66F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April 26</w:t>
      </w:r>
      <w:r w:rsidRPr="00992155">
        <w:rPr>
          <w:rFonts w:ascii="Cambria" w:hAnsi="Cambria"/>
          <w:b/>
          <w:sz w:val="22"/>
          <w:szCs w:val="22"/>
        </w:rPr>
        <w:t>. Colonies of the Mind</w:t>
      </w:r>
    </w:p>
    <w:p w14:paraId="4A125E8B" w14:textId="77777777" w:rsidR="003C66F3" w:rsidRDefault="003C66F3" w:rsidP="003C66F3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Racial sorting by mind and brain</w:t>
      </w:r>
    </w:p>
    <w:p w14:paraId="0802870C" w14:textId="640384EA" w:rsidR="00394DD2" w:rsidRPr="00992155" w:rsidRDefault="00394DD2" w:rsidP="003C66F3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Paper presentation: </w:t>
      </w:r>
      <w:proofErr w:type="spellStart"/>
      <w:r>
        <w:rPr>
          <w:rFonts w:ascii="Cambria" w:hAnsi="Cambria"/>
          <w:i/>
          <w:sz w:val="22"/>
          <w:szCs w:val="22"/>
        </w:rPr>
        <w:t>Sujit</w:t>
      </w:r>
      <w:proofErr w:type="spellEnd"/>
      <w:r>
        <w:rPr>
          <w:rFonts w:ascii="Cambria" w:hAnsi="Cambria"/>
          <w:i/>
          <w:sz w:val="22"/>
          <w:szCs w:val="22"/>
        </w:rPr>
        <w:t xml:space="preserve"> Thomas</w:t>
      </w:r>
    </w:p>
    <w:p w14:paraId="3DC1D4DC" w14:textId="77777777" w:rsidR="003C66F3" w:rsidRPr="00992155" w:rsidRDefault="003C66F3" w:rsidP="003C66F3">
      <w:pPr>
        <w:pStyle w:val="NormalWeb"/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Franz Fanon (1963): </w:t>
      </w:r>
      <w:r w:rsidRPr="00992155">
        <w:rPr>
          <w:rFonts w:ascii="Cambria" w:hAnsi="Cambria"/>
          <w:i/>
          <w:iCs/>
          <w:sz w:val="22"/>
          <w:szCs w:val="22"/>
        </w:rPr>
        <w:t>The Wretched of the Earth</w:t>
      </w:r>
      <w:r w:rsidRPr="00992155">
        <w:rPr>
          <w:rFonts w:ascii="Cambria" w:hAnsi="Cambria"/>
          <w:sz w:val="22"/>
          <w:szCs w:val="22"/>
        </w:rPr>
        <w:t>. Parts I and IV</w:t>
      </w:r>
    </w:p>
    <w:p w14:paraId="500FD802" w14:textId="6E291487" w:rsidR="003C66F3" w:rsidRDefault="003C66F3" w:rsidP="003C66F3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992155">
        <w:rPr>
          <w:rFonts w:ascii="Cambria" w:hAnsi="Cambria"/>
          <w:sz w:val="22"/>
          <w:szCs w:val="22"/>
        </w:rPr>
        <w:t>Joch</w:t>
      </w:r>
      <w:proofErr w:type="spellEnd"/>
      <w:r w:rsidRPr="00992155">
        <w:rPr>
          <w:rFonts w:ascii="Cambria" w:hAnsi="Cambria"/>
          <w:sz w:val="22"/>
          <w:szCs w:val="22"/>
        </w:rPr>
        <w:t xml:space="preserve"> McCulloch (2006): </w:t>
      </w:r>
      <w:r w:rsidRPr="00992155">
        <w:rPr>
          <w:rFonts w:ascii="Cambria" w:hAnsi="Cambria"/>
          <w:i/>
          <w:sz w:val="22"/>
          <w:szCs w:val="22"/>
        </w:rPr>
        <w:t xml:space="preserve">Colonial Psychiatry and the ‘African Mind.’ </w:t>
      </w:r>
      <w:r w:rsidRPr="00992155">
        <w:rPr>
          <w:rFonts w:ascii="Cambria" w:hAnsi="Cambria"/>
          <w:sz w:val="22"/>
          <w:szCs w:val="22"/>
        </w:rPr>
        <w:t>Chapters 1,2,4,6,9</w:t>
      </w:r>
    </w:p>
    <w:p w14:paraId="3905841E" w14:textId="387510AE" w:rsidR="00766899" w:rsidRDefault="00FE1F96" w:rsidP="003C66F3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John Carson (2004</w:t>
      </w:r>
      <w:r w:rsidR="00766899">
        <w:rPr>
          <w:rFonts w:ascii="Cambria" w:hAnsi="Cambria"/>
          <w:sz w:val="22"/>
          <w:szCs w:val="22"/>
        </w:rPr>
        <w:t xml:space="preserve">): “The Science of Merit and the Merit of Science: Mental Order and Social Order in Early </w:t>
      </w:r>
      <w:r>
        <w:rPr>
          <w:rFonts w:ascii="Cambria" w:hAnsi="Cambria"/>
          <w:sz w:val="22"/>
          <w:szCs w:val="22"/>
        </w:rPr>
        <w:t>Twentieth Century France and America”</w:t>
      </w:r>
    </w:p>
    <w:p w14:paraId="7E0DB302" w14:textId="0EC5E55D" w:rsidR="00FE1F96" w:rsidRPr="00992155" w:rsidRDefault="00FE1F96" w:rsidP="003C66F3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Nicholas </w:t>
      </w:r>
      <w:proofErr w:type="spellStart"/>
      <w:r>
        <w:rPr>
          <w:rFonts w:ascii="Cambria" w:hAnsi="Cambria"/>
          <w:sz w:val="22"/>
          <w:szCs w:val="22"/>
        </w:rPr>
        <w:t>Lemann</w:t>
      </w:r>
      <w:proofErr w:type="spellEnd"/>
      <w:r>
        <w:rPr>
          <w:rFonts w:ascii="Cambria" w:hAnsi="Cambria"/>
          <w:sz w:val="22"/>
          <w:szCs w:val="22"/>
        </w:rPr>
        <w:t xml:space="preserve"> (1999): </w:t>
      </w:r>
      <w:r w:rsidRPr="00FE1F96">
        <w:rPr>
          <w:rFonts w:ascii="Cambria" w:hAnsi="Cambria"/>
          <w:i/>
          <w:sz w:val="22"/>
          <w:szCs w:val="22"/>
        </w:rPr>
        <w:t>The Big Test: The Secret History of the American Meritocracy</w:t>
      </w:r>
      <w:r>
        <w:rPr>
          <w:rFonts w:ascii="Cambria" w:hAnsi="Cambria"/>
          <w:sz w:val="22"/>
          <w:szCs w:val="22"/>
        </w:rPr>
        <w:t xml:space="preserve"> Book Two</w:t>
      </w:r>
    </w:p>
    <w:p w14:paraId="1AD1C2B4" w14:textId="77777777" w:rsidR="003C66F3" w:rsidRPr="00992155" w:rsidRDefault="003C66F3" w:rsidP="003C66F3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Kimberly Welch (2001): “The Bell Curve and the Politics of Negrophobia” </w:t>
      </w:r>
    </w:p>
    <w:p w14:paraId="7C27267D" w14:textId="77777777" w:rsidR="003C66F3" w:rsidRPr="00992155" w:rsidRDefault="003C66F3" w:rsidP="003C66F3">
      <w:pPr>
        <w:rPr>
          <w:rFonts w:ascii="Cambria" w:hAnsi="Cambria"/>
          <w:sz w:val="22"/>
          <w:szCs w:val="22"/>
        </w:rPr>
      </w:pPr>
    </w:p>
    <w:p w14:paraId="544FE169" w14:textId="17876E56" w:rsidR="00766899" w:rsidRDefault="003C66F3" w:rsidP="0098072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John </w:t>
      </w:r>
      <w:proofErr w:type="spellStart"/>
      <w:r w:rsidRPr="00992155">
        <w:rPr>
          <w:rFonts w:ascii="Cambria" w:hAnsi="Cambria"/>
          <w:sz w:val="22"/>
          <w:szCs w:val="22"/>
        </w:rPr>
        <w:t>Ogbu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(2001): “Cultural Amplifiers of Intelligence: IQ and Minority Status”</w:t>
      </w:r>
    </w:p>
    <w:p w14:paraId="195A98EC" w14:textId="43A96336" w:rsidR="00766899" w:rsidRPr="00992155" w:rsidRDefault="00766899" w:rsidP="00766899">
      <w:pPr>
        <w:pStyle w:val="NormalWeb"/>
        <w:rPr>
          <w:rFonts w:ascii="Cambria" w:hAnsi="Cambria"/>
          <w:sz w:val="22"/>
          <w:szCs w:val="22"/>
        </w:rPr>
      </w:pPr>
      <w:r w:rsidRPr="00766899">
        <w:rPr>
          <w:rFonts w:ascii="Cambria" w:hAnsi="Cambria"/>
          <w:i/>
          <w:sz w:val="22"/>
          <w:szCs w:val="22"/>
        </w:rPr>
        <w:t>Recommended: Richard Keller (2007):</w:t>
      </w:r>
      <w:r w:rsidRPr="00992155">
        <w:rPr>
          <w:rFonts w:ascii="Cambria" w:hAnsi="Cambria"/>
          <w:sz w:val="22"/>
          <w:szCs w:val="22"/>
        </w:rPr>
        <w:t xml:space="preserve"> </w:t>
      </w:r>
      <w:r w:rsidRPr="00992155">
        <w:rPr>
          <w:rFonts w:ascii="Cambria" w:hAnsi="Cambria"/>
          <w:i/>
          <w:iCs/>
          <w:sz w:val="22"/>
          <w:szCs w:val="22"/>
        </w:rPr>
        <w:t>Colonial Madness: Psychiatry in French North Africa</w:t>
      </w:r>
      <w:r w:rsidRPr="00992155">
        <w:rPr>
          <w:rFonts w:ascii="Cambria" w:hAnsi="Cambria"/>
          <w:sz w:val="22"/>
          <w:szCs w:val="22"/>
        </w:rPr>
        <w:t xml:space="preserve">. Chapters 1,5,7 </w:t>
      </w:r>
    </w:p>
    <w:p w14:paraId="100F6EF0" w14:textId="77777777" w:rsidR="003C66F3" w:rsidRPr="00992155" w:rsidRDefault="003C66F3" w:rsidP="00980722">
      <w:pPr>
        <w:rPr>
          <w:rFonts w:ascii="Cambria" w:hAnsi="Cambria"/>
          <w:sz w:val="22"/>
          <w:szCs w:val="22"/>
        </w:rPr>
      </w:pPr>
    </w:p>
    <w:p w14:paraId="6AD48CE1" w14:textId="71EAA913" w:rsidR="00427A69" w:rsidRPr="00992155" w:rsidRDefault="003C66F3" w:rsidP="00427A6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May 3</w:t>
      </w:r>
      <w:r w:rsidR="00427A69" w:rsidRPr="00992155">
        <w:rPr>
          <w:rFonts w:ascii="Cambria" w:hAnsi="Cambria"/>
          <w:b/>
          <w:sz w:val="22"/>
          <w:szCs w:val="22"/>
        </w:rPr>
        <w:t xml:space="preserve">. Violent </w:t>
      </w:r>
      <w:proofErr w:type="spellStart"/>
      <w:r w:rsidR="00427A69" w:rsidRPr="00992155">
        <w:rPr>
          <w:rFonts w:ascii="Cambria" w:hAnsi="Cambria"/>
          <w:b/>
          <w:sz w:val="22"/>
          <w:szCs w:val="22"/>
        </w:rPr>
        <w:t>Biologies</w:t>
      </w:r>
      <w:proofErr w:type="spellEnd"/>
    </w:p>
    <w:p w14:paraId="772D89F9" w14:textId="77777777" w:rsidR="00427A69" w:rsidRPr="00992155" w:rsidRDefault="00427A69" w:rsidP="00427A69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Managing dangerous minds</w:t>
      </w:r>
    </w:p>
    <w:p w14:paraId="29130793" w14:textId="77777777" w:rsidR="00427A69" w:rsidRDefault="00427A69" w:rsidP="00427A69">
      <w:pPr>
        <w:rPr>
          <w:rFonts w:ascii="Cambria" w:hAnsi="Cambria"/>
          <w:b/>
          <w:sz w:val="22"/>
          <w:szCs w:val="22"/>
        </w:rPr>
      </w:pPr>
      <w:r w:rsidRPr="00992155">
        <w:rPr>
          <w:rFonts w:ascii="Cambria" w:hAnsi="Cambria"/>
          <w:b/>
          <w:sz w:val="22"/>
          <w:szCs w:val="22"/>
        </w:rPr>
        <w:t xml:space="preserve">Site visit to Bellevue Hospital Forensic Unit (A part of </w:t>
      </w:r>
      <w:proofErr w:type="spellStart"/>
      <w:r w:rsidRPr="00992155">
        <w:rPr>
          <w:rFonts w:ascii="Cambria" w:hAnsi="Cambria"/>
          <w:b/>
          <w:sz w:val="22"/>
          <w:szCs w:val="22"/>
        </w:rPr>
        <w:t>Rikers</w:t>
      </w:r>
      <w:proofErr w:type="spellEnd"/>
      <w:r w:rsidRPr="00992155">
        <w:rPr>
          <w:rFonts w:ascii="Cambria" w:hAnsi="Cambria"/>
          <w:b/>
          <w:sz w:val="22"/>
          <w:szCs w:val="22"/>
        </w:rPr>
        <w:t xml:space="preserve"> Jail)</w:t>
      </w:r>
    </w:p>
    <w:p w14:paraId="760EEFA1" w14:textId="360BDF89" w:rsidR="00394DD2" w:rsidRPr="00394DD2" w:rsidRDefault="00394DD2" w:rsidP="00427A69">
      <w:pPr>
        <w:rPr>
          <w:rFonts w:ascii="Cambria" w:hAnsi="Cambria"/>
          <w:i/>
          <w:sz w:val="22"/>
          <w:szCs w:val="22"/>
        </w:rPr>
      </w:pPr>
      <w:r w:rsidRPr="00394DD2">
        <w:rPr>
          <w:rFonts w:ascii="Cambria" w:hAnsi="Cambria"/>
          <w:i/>
          <w:sz w:val="22"/>
          <w:szCs w:val="22"/>
        </w:rPr>
        <w:t xml:space="preserve">Paper presentation: Monica </w:t>
      </w:r>
      <w:proofErr w:type="spellStart"/>
      <w:r w:rsidRPr="00394DD2">
        <w:rPr>
          <w:rFonts w:ascii="Cambria" w:hAnsi="Cambria"/>
          <w:i/>
          <w:sz w:val="22"/>
          <w:szCs w:val="22"/>
        </w:rPr>
        <w:t>Naparst</w:t>
      </w:r>
      <w:proofErr w:type="spellEnd"/>
    </w:p>
    <w:p w14:paraId="5A165E74" w14:textId="77777777" w:rsidR="00427A69" w:rsidRPr="00992155" w:rsidRDefault="00427A69" w:rsidP="00427A69">
      <w:pPr>
        <w:rPr>
          <w:rFonts w:ascii="Cambria" w:hAnsi="Cambria"/>
          <w:b/>
          <w:sz w:val="22"/>
          <w:szCs w:val="22"/>
        </w:rPr>
      </w:pPr>
    </w:p>
    <w:p w14:paraId="27326FFE" w14:textId="77777777" w:rsidR="00427A69" w:rsidRPr="00992155" w:rsidRDefault="00427A69" w:rsidP="00427A69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Jill </w:t>
      </w:r>
      <w:proofErr w:type="spellStart"/>
      <w:r w:rsidRPr="00992155">
        <w:rPr>
          <w:rFonts w:ascii="Cambria" w:hAnsi="Cambria"/>
          <w:sz w:val="22"/>
          <w:szCs w:val="22"/>
        </w:rPr>
        <w:t>McCorkel</w:t>
      </w:r>
      <w:proofErr w:type="spellEnd"/>
      <w:r w:rsidRPr="00992155">
        <w:rPr>
          <w:rFonts w:ascii="Cambria" w:hAnsi="Cambria"/>
          <w:sz w:val="22"/>
          <w:szCs w:val="22"/>
        </w:rPr>
        <w:t xml:space="preserve"> (2013): </w:t>
      </w:r>
      <w:r w:rsidRPr="00992155">
        <w:rPr>
          <w:rFonts w:ascii="Cambria" w:hAnsi="Cambria"/>
          <w:i/>
          <w:sz w:val="22"/>
          <w:szCs w:val="22"/>
        </w:rPr>
        <w:t>Breaking Women: Gender, Race and the New Politics of Imprisonment</w:t>
      </w:r>
    </w:p>
    <w:p w14:paraId="54FF33AC" w14:textId="77777777" w:rsidR="00427A69" w:rsidRPr="00992155" w:rsidRDefault="00427A69" w:rsidP="00427A69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Parts I and II</w:t>
      </w:r>
    </w:p>
    <w:p w14:paraId="5D6E2380" w14:textId="77777777" w:rsidR="00427A69" w:rsidRPr="00992155" w:rsidRDefault="00427A69" w:rsidP="00427A69">
      <w:pPr>
        <w:rPr>
          <w:rFonts w:ascii="Cambria" w:hAnsi="Cambria"/>
          <w:sz w:val="22"/>
          <w:szCs w:val="22"/>
        </w:rPr>
      </w:pPr>
    </w:p>
    <w:p w14:paraId="6554D36B" w14:textId="77777777" w:rsidR="00427A69" w:rsidRPr="00992155" w:rsidRDefault="00427A69" w:rsidP="00427A69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 xml:space="preserve">Lorna Rhodes (2004): </w:t>
      </w:r>
      <w:r w:rsidRPr="00992155">
        <w:rPr>
          <w:rFonts w:ascii="Cambria" w:hAnsi="Cambria"/>
          <w:i/>
          <w:sz w:val="22"/>
          <w:szCs w:val="22"/>
        </w:rPr>
        <w:t>Total Confinement: Madness and Reason in the Maximum Security Prison</w:t>
      </w:r>
    </w:p>
    <w:p w14:paraId="42E9E6A5" w14:textId="3B1FB891" w:rsidR="00427A69" w:rsidRPr="00992155" w:rsidRDefault="00427A69" w:rsidP="00980722">
      <w:pPr>
        <w:rPr>
          <w:rFonts w:ascii="Cambria" w:hAnsi="Cambria"/>
          <w:sz w:val="22"/>
          <w:szCs w:val="22"/>
        </w:rPr>
      </w:pPr>
      <w:r w:rsidRPr="00992155">
        <w:rPr>
          <w:rFonts w:ascii="Cambria" w:hAnsi="Cambria"/>
          <w:sz w:val="22"/>
          <w:szCs w:val="22"/>
        </w:rPr>
        <w:t>Parts I and II</w:t>
      </w:r>
    </w:p>
    <w:p w14:paraId="1C716E7B" w14:textId="77777777" w:rsidR="008D73FF" w:rsidRPr="00992155" w:rsidRDefault="008D73FF" w:rsidP="00980722">
      <w:pPr>
        <w:rPr>
          <w:rFonts w:ascii="Cambria" w:hAnsi="Cambria"/>
          <w:sz w:val="22"/>
          <w:szCs w:val="22"/>
        </w:rPr>
      </w:pPr>
    </w:p>
    <w:p w14:paraId="1DBA9E60" w14:textId="5D162DAA" w:rsidR="007D5600" w:rsidRPr="00992155" w:rsidRDefault="00427A69" w:rsidP="00980722">
      <w:pPr>
        <w:rPr>
          <w:rFonts w:ascii="Cambria" w:hAnsi="Cambria"/>
          <w:b/>
          <w:sz w:val="22"/>
          <w:szCs w:val="22"/>
        </w:rPr>
      </w:pPr>
      <w:r w:rsidRPr="00427A69">
        <w:rPr>
          <w:rFonts w:ascii="Cambria" w:hAnsi="Cambria"/>
          <w:b/>
          <w:sz w:val="22"/>
          <w:szCs w:val="22"/>
        </w:rPr>
        <w:t>And</w:t>
      </w:r>
      <w:r>
        <w:rPr>
          <w:rFonts w:ascii="Cambria" w:hAnsi="Cambria"/>
          <w:b/>
          <w:sz w:val="22"/>
          <w:szCs w:val="22"/>
        </w:rPr>
        <w:t>,</w:t>
      </w:r>
      <w:r w:rsidRPr="00427A69">
        <w:rPr>
          <w:rFonts w:ascii="Cambria" w:hAnsi="Cambria"/>
          <w:b/>
          <w:sz w:val="22"/>
          <w:szCs w:val="22"/>
        </w:rPr>
        <w:t xml:space="preserve"> </w:t>
      </w:r>
      <w:r w:rsidR="007D5600" w:rsidRPr="00992155">
        <w:rPr>
          <w:rFonts w:ascii="Cambria" w:hAnsi="Cambria"/>
          <w:b/>
          <w:sz w:val="22"/>
          <w:szCs w:val="22"/>
        </w:rPr>
        <w:t>End Game</w:t>
      </w:r>
    </w:p>
    <w:p w14:paraId="1B5A892B" w14:textId="25BE2F9C" w:rsidR="007D5600" w:rsidRPr="00992155" w:rsidRDefault="007D5600" w:rsidP="00980722">
      <w:pPr>
        <w:rPr>
          <w:rFonts w:ascii="Cambria" w:hAnsi="Cambria"/>
          <w:i/>
          <w:sz w:val="22"/>
          <w:szCs w:val="22"/>
        </w:rPr>
      </w:pPr>
      <w:r w:rsidRPr="00992155">
        <w:rPr>
          <w:rFonts w:ascii="Cambria" w:hAnsi="Cambria"/>
          <w:i/>
          <w:sz w:val="22"/>
          <w:szCs w:val="22"/>
        </w:rPr>
        <w:t>Each seminar member will present a short video, article or other artifact that they think illustrates a useful concept from the course. Psychoactive substances such as sugar, caffeine and alcohol will be provided.</w:t>
      </w:r>
    </w:p>
    <w:p w14:paraId="06A9573B" w14:textId="77777777" w:rsidR="00882985" w:rsidRPr="00992155" w:rsidRDefault="00882985" w:rsidP="00980722">
      <w:pPr>
        <w:rPr>
          <w:rFonts w:ascii="Cambria" w:hAnsi="Cambria"/>
          <w:i/>
          <w:sz w:val="22"/>
          <w:szCs w:val="22"/>
        </w:rPr>
      </w:pPr>
    </w:p>
    <w:p w14:paraId="29842F5A" w14:textId="77777777" w:rsidR="00882985" w:rsidRPr="00992155" w:rsidRDefault="00882985" w:rsidP="00980722">
      <w:pPr>
        <w:rPr>
          <w:rFonts w:ascii="Cambria" w:hAnsi="Cambria"/>
          <w:i/>
          <w:sz w:val="22"/>
          <w:szCs w:val="22"/>
        </w:rPr>
      </w:pPr>
    </w:p>
    <w:p w14:paraId="1B12740B" w14:textId="77777777" w:rsidR="00882985" w:rsidRPr="00992155" w:rsidRDefault="00882985" w:rsidP="00882985">
      <w:pPr>
        <w:rPr>
          <w:rFonts w:ascii="Cambria" w:hAnsi="Cambria"/>
          <w:sz w:val="22"/>
          <w:szCs w:val="22"/>
        </w:rPr>
      </w:pP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REASONABLE ACCOMMODATIONS FOR STUDENTS WITH DISABILITIES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Academic accommodations are available to any student with a chronic, psychological, visual, mobility, learning disability, or is deaf or hard of hearing. Students should please register with the Moses Center for Students with Disabilities at 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begin"/>
      </w:r>
      <w:r w:rsidRPr="00992155">
        <w:rPr>
          <w:rFonts w:ascii="Cambria" w:eastAsia="Times New Roman" w:hAnsi="Cambria" w:cs="Times New Roman"/>
          <w:sz w:val="22"/>
          <w:szCs w:val="22"/>
        </w:rPr>
        <w:instrText xml:space="preserve"> HYPERLINK "tel:212-998-4980" \t "_blank" </w:instrTex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separate"/>
      </w:r>
      <w:r w:rsidRPr="00992155">
        <w:rPr>
          <w:rStyle w:val="Hyperlink"/>
          <w:rFonts w:ascii="Cambria" w:eastAsia="Times New Roman" w:hAnsi="Cambria" w:cs="Times New Roman"/>
          <w:sz w:val="22"/>
          <w:szCs w:val="22"/>
        </w:rPr>
        <w:t>212-998-4980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end"/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. 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NYU's Henry and Lucy Moses Center for Students with Disabilities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726 Broadway, 2nd Floor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New York, NY 10003-6675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Telephone: 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begin"/>
      </w:r>
      <w:r w:rsidRPr="00992155">
        <w:rPr>
          <w:rFonts w:ascii="Cambria" w:eastAsia="Times New Roman" w:hAnsi="Cambria" w:cs="Times New Roman"/>
          <w:sz w:val="22"/>
          <w:szCs w:val="22"/>
        </w:rPr>
        <w:instrText xml:space="preserve"> HYPERLINK "tel:212-998-4980" \t "_blank" </w:instrTex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separate"/>
      </w:r>
      <w:r w:rsidRPr="00992155">
        <w:rPr>
          <w:rStyle w:val="Hyperlink"/>
          <w:rFonts w:ascii="Cambria" w:eastAsia="Times New Roman" w:hAnsi="Cambria" w:cs="Times New Roman"/>
          <w:sz w:val="22"/>
          <w:szCs w:val="22"/>
        </w:rPr>
        <w:t>212-998-4980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end"/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Voice/TTY Fax: 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begin"/>
      </w:r>
      <w:r w:rsidRPr="00992155">
        <w:rPr>
          <w:rFonts w:ascii="Cambria" w:eastAsia="Times New Roman" w:hAnsi="Cambria" w:cs="Times New Roman"/>
          <w:sz w:val="22"/>
          <w:szCs w:val="22"/>
        </w:rPr>
        <w:instrText xml:space="preserve"> HYPERLINK "tel:212-995-4114" \t "_blank" </w:instrTex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separate"/>
      </w:r>
      <w:r w:rsidRPr="00992155">
        <w:rPr>
          <w:rStyle w:val="Hyperlink"/>
          <w:rFonts w:ascii="Cambria" w:eastAsia="Times New Roman" w:hAnsi="Cambria" w:cs="Times New Roman"/>
          <w:sz w:val="22"/>
          <w:szCs w:val="22"/>
        </w:rPr>
        <w:t>212-995-4114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end"/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t> </w:t>
      </w:r>
      <w:r w:rsidRPr="00992155">
        <w:rPr>
          <w:rFonts w:ascii="Cambria" w:eastAsia="Times New Roman" w:hAnsi="Cambria" w:cs="Times New Roman"/>
          <w:color w:val="000000"/>
          <w:sz w:val="22"/>
          <w:szCs w:val="22"/>
        </w:rPr>
        <w:br/>
        <w:t>Web site: 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begin"/>
      </w:r>
      <w:r w:rsidRPr="00992155">
        <w:rPr>
          <w:rFonts w:ascii="Cambria" w:eastAsia="Times New Roman" w:hAnsi="Cambria" w:cs="Times New Roman"/>
          <w:sz w:val="22"/>
          <w:szCs w:val="22"/>
        </w:rPr>
        <w:instrText xml:space="preserve"> HYPERLINK "https://mail.nyumc.org/owa/redir.aspx?C=01GrsvFj0kSEopH69IY4DKMZGo3L2NMIAXUqEYkP6Fc_tnRgUM0zMEU08wQw79q8lBSgTiwEadQ.&amp;URL=https%3a%2f%2furldefense.proofpoint.com%2fv2%2furl%3fu%3dhttp-3A__www.nyu.edu_csd%26d%3dDQMFaQ%26c%3dj5oPpO0eBH1iio48DtsedbOBGmuw5jHLjgvtN2r4ehE%26r%3dPITS2k5gOMDC7tiUxovpOjHUZ3n_sNnXdA3Mp-QumfI%26m%3d0AGLg9dqmT0q5LINmT9Sd4HFbyxFBMTEDjH921D4hIA%26s%3dTDZprOCFKo4KiQdnhK4GLvKDjJNO4Gp6nPc0qJJc8Mg%26e%3d" \t "_blank" </w:instrTex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separate"/>
      </w:r>
      <w:r w:rsidRPr="00992155">
        <w:rPr>
          <w:rStyle w:val="Hyperlink"/>
          <w:rFonts w:ascii="Cambria" w:eastAsia="Times New Roman" w:hAnsi="Cambria" w:cs="Times New Roman"/>
          <w:sz w:val="22"/>
          <w:szCs w:val="22"/>
        </w:rPr>
        <w:t>www.nyu.edu/csd</w:t>
      </w:r>
      <w:r w:rsidRPr="00992155">
        <w:rPr>
          <w:rFonts w:ascii="Cambria" w:eastAsia="Times New Roman" w:hAnsi="Cambria" w:cs="Times New Roman"/>
          <w:sz w:val="22"/>
          <w:szCs w:val="22"/>
        </w:rPr>
        <w:fldChar w:fldCharType="end"/>
      </w:r>
    </w:p>
    <w:p w14:paraId="4F195D05" w14:textId="77777777" w:rsidR="00882985" w:rsidRPr="00992155" w:rsidRDefault="00882985" w:rsidP="00980722">
      <w:pPr>
        <w:rPr>
          <w:rFonts w:ascii="Cambria" w:hAnsi="Cambria"/>
          <w:i/>
          <w:sz w:val="22"/>
          <w:szCs w:val="22"/>
        </w:rPr>
      </w:pPr>
    </w:p>
    <w:sectPr w:rsidR="00882985" w:rsidRPr="00992155" w:rsidSect="00AF4F1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47"/>
    <w:multiLevelType w:val="hybridMultilevel"/>
    <w:tmpl w:val="CCDE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51135"/>
    <w:multiLevelType w:val="hybridMultilevel"/>
    <w:tmpl w:val="AC829B94"/>
    <w:lvl w:ilvl="0" w:tplc="39B2D896">
      <w:start w:val="2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19"/>
    <w:rsid w:val="00016721"/>
    <w:rsid w:val="0006568C"/>
    <w:rsid w:val="00065D50"/>
    <w:rsid w:val="001055C8"/>
    <w:rsid w:val="00124B74"/>
    <w:rsid w:val="00156DA6"/>
    <w:rsid w:val="00160408"/>
    <w:rsid w:val="00183070"/>
    <w:rsid w:val="001A6AF8"/>
    <w:rsid w:val="001E2F86"/>
    <w:rsid w:val="0020594A"/>
    <w:rsid w:val="00207B28"/>
    <w:rsid w:val="00211DF9"/>
    <w:rsid w:val="00216BBE"/>
    <w:rsid w:val="00286F95"/>
    <w:rsid w:val="002A1911"/>
    <w:rsid w:val="002A3CF3"/>
    <w:rsid w:val="002D3DB1"/>
    <w:rsid w:val="00324220"/>
    <w:rsid w:val="003516CE"/>
    <w:rsid w:val="003643B3"/>
    <w:rsid w:val="00383168"/>
    <w:rsid w:val="00386AE4"/>
    <w:rsid w:val="00394DD2"/>
    <w:rsid w:val="00396D42"/>
    <w:rsid w:val="003A511A"/>
    <w:rsid w:val="003B5B6E"/>
    <w:rsid w:val="003C66F3"/>
    <w:rsid w:val="0040236F"/>
    <w:rsid w:val="00421E43"/>
    <w:rsid w:val="00427A69"/>
    <w:rsid w:val="00430048"/>
    <w:rsid w:val="004527C6"/>
    <w:rsid w:val="004711AF"/>
    <w:rsid w:val="004E34F6"/>
    <w:rsid w:val="00520593"/>
    <w:rsid w:val="0054387C"/>
    <w:rsid w:val="00544664"/>
    <w:rsid w:val="00546578"/>
    <w:rsid w:val="00567BD2"/>
    <w:rsid w:val="005D06B2"/>
    <w:rsid w:val="005D4239"/>
    <w:rsid w:val="005D4910"/>
    <w:rsid w:val="005F5B90"/>
    <w:rsid w:val="00683619"/>
    <w:rsid w:val="006C6DAE"/>
    <w:rsid w:val="00713B4B"/>
    <w:rsid w:val="0074799B"/>
    <w:rsid w:val="00766899"/>
    <w:rsid w:val="00766E70"/>
    <w:rsid w:val="007835A6"/>
    <w:rsid w:val="007C1908"/>
    <w:rsid w:val="007D5600"/>
    <w:rsid w:val="007E795D"/>
    <w:rsid w:val="00827851"/>
    <w:rsid w:val="00845253"/>
    <w:rsid w:val="00845B52"/>
    <w:rsid w:val="008500E7"/>
    <w:rsid w:val="008708FD"/>
    <w:rsid w:val="00871CE8"/>
    <w:rsid w:val="008770D9"/>
    <w:rsid w:val="00882985"/>
    <w:rsid w:val="00891350"/>
    <w:rsid w:val="00892A0A"/>
    <w:rsid w:val="008A7976"/>
    <w:rsid w:val="008B3E7D"/>
    <w:rsid w:val="008B5846"/>
    <w:rsid w:val="008D73FF"/>
    <w:rsid w:val="00917C72"/>
    <w:rsid w:val="00932403"/>
    <w:rsid w:val="00946791"/>
    <w:rsid w:val="00980722"/>
    <w:rsid w:val="00984625"/>
    <w:rsid w:val="00992155"/>
    <w:rsid w:val="009A375C"/>
    <w:rsid w:val="009B615B"/>
    <w:rsid w:val="009C0BC7"/>
    <w:rsid w:val="009C6BD5"/>
    <w:rsid w:val="00A542CF"/>
    <w:rsid w:val="00A73554"/>
    <w:rsid w:val="00AD41E6"/>
    <w:rsid w:val="00AF4F1C"/>
    <w:rsid w:val="00B621C6"/>
    <w:rsid w:val="00BC6D36"/>
    <w:rsid w:val="00BE1F23"/>
    <w:rsid w:val="00BE7D97"/>
    <w:rsid w:val="00C14C4F"/>
    <w:rsid w:val="00C17C44"/>
    <w:rsid w:val="00C22BCC"/>
    <w:rsid w:val="00C4756F"/>
    <w:rsid w:val="00C47FAA"/>
    <w:rsid w:val="00CA22A3"/>
    <w:rsid w:val="00CC1959"/>
    <w:rsid w:val="00D14C44"/>
    <w:rsid w:val="00D20B79"/>
    <w:rsid w:val="00D4143D"/>
    <w:rsid w:val="00D47F3A"/>
    <w:rsid w:val="00D77C2D"/>
    <w:rsid w:val="00D86877"/>
    <w:rsid w:val="00DC2119"/>
    <w:rsid w:val="00E11102"/>
    <w:rsid w:val="00E408AC"/>
    <w:rsid w:val="00E4315D"/>
    <w:rsid w:val="00E45B5A"/>
    <w:rsid w:val="00E45C60"/>
    <w:rsid w:val="00EB5276"/>
    <w:rsid w:val="00EE0E3B"/>
    <w:rsid w:val="00EE52E6"/>
    <w:rsid w:val="00F2048D"/>
    <w:rsid w:val="00F3460B"/>
    <w:rsid w:val="00F571D3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2D80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D42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-journal">
    <w:name w:val="ref-journal"/>
    <w:basedOn w:val="DefaultParagraphFont"/>
    <w:rsid w:val="004711AF"/>
  </w:style>
  <w:style w:type="paragraph" w:styleId="NormalWeb">
    <w:name w:val="Normal (Web)"/>
    <w:basedOn w:val="Normal"/>
    <w:uiPriority w:val="99"/>
    <w:unhideWhenUsed/>
    <w:rsid w:val="00BE1F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ferencescopy1">
    <w:name w:val="referencescopy1"/>
    <w:basedOn w:val="Normal"/>
    <w:rsid w:val="00BE1F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1F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ixed-citation">
    <w:name w:val="mixed-citation"/>
    <w:basedOn w:val="DefaultParagraphFont"/>
    <w:rsid w:val="00BE1F23"/>
  </w:style>
  <w:style w:type="character" w:customStyle="1" w:styleId="ref-title">
    <w:name w:val="ref-title"/>
    <w:basedOn w:val="DefaultParagraphFont"/>
    <w:rsid w:val="00BE1F23"/>
  </w:style>
  <w:style w:type="character" w:customStyle="1" w:styleId="ref-vol">
    <w:name w:val="ref-vol"/>
    <w:basedOn w:val="DefaultParagraphFont"/>
    <w:rsid w:val="00BE1F23"/>
  </w:style>
  <w:style w:type="character" w:customStyle="1" w:styleId="addmd">
    <w:name w:val="addmd"/>
    <w:basedOn w:val="DefaultParagraphFont"/>
    <w:rsid w:val="00BE1F23"/>
  </w:style>
  <w:style w:type="paragraph" w:styleId="ListParagraph">
    <w:name w:val="List Paragraph"/>
    <w:basedOn w:val="Normal"/>
    <w:uiPriority w:val="34"/>
    <w:qFormat/>
    <w:rsid w:val="001E2F86"/>
    <w:pPr>
      <w:ind w:left="720"/>
      <w:contextualSpacing/>
    </w:pPr>
  </w:style>
  <w:style w:type="character" w:styleId="Hyperlink">
    <w:name w:val="Hyperlink"/>
    <w:basedOn w:val="DefaultParagraphFont"/>
    <w:unhideWhenUsed/>
    <w:rsid w:val="00CA22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DB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4239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D42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-journal">
    <w:name w:val="ref-journal"/>
    <w:basedOn w:val="DefaultParagraphFont"/>
    <w:rsid w:val="004711AF"/>
  </w:style>
  <w:style w:type="paragraph" w:styleId="NormalWeb">
    <w:name w:val="Normal (Web)"/>
    <w:basedOn w:val="Normal"/>
    <w:uiPriority w:val="99"/>
    <w:unhideWhenUsed/>
    <w:rsid w:val="00BE1F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ferencescopy1">
    <w:name w:val="referencescopy1"/>
    <w:basedOn w:val="Normal"/>
    <w:rsid w:val="00BE1F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1F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ixed-citation">
    <w:name w:val="mixed-citation"/>
    <w:basedOn w:val="DefaultParagraphFont"/>
    <w:rsid w:val="00BE1F23"/>
  </w:style>
  <w:style w:type="character" w:customStyle="1" w:styleId="ref-title">
    <w:name w:val="ref-title"/>
    <w:basedOn w:val="DefaultParagraphFont"/>
    <w:rsid w:val="00BE1F23"/>
  </w:style>
  <w:style w:type="character" w:customStyle="1" w:styleId="ref-vol">
    <w:name w:val="ref-vol"/>
    <w:basedOn w:val="DefaultParagraphFont"/>
    <w:rsid w:val="00BE1F23"/>
  </w:style>
  <w:style w:type="character" w:customStyle="1" w:styleId="addmd">
    <w:name w:val="addmd"/>
    <w:basedOn w:val="DefaultParagraphFont"/>
    <w:rsid w:val="00BE1F23"/>
  </w:style>
  <w:style w:type="paragraph" w:styleId="ListParagraph">
    <w:name w:val="List Paragraph"/>
    <w:basedOn w:val="Normal"/>
    <w:uiPriority w:val="34"/>
    <w:qFormat/>
    <w:rsid w:val="001E2F86"/>
    <w:pPr>
      <w:ind w:left="720"/>
      <w:contextualSpacing/>
    </w:pPr>
  </w:style>
  <w:style w:type="character" w:styleId="Hyperlink">
    <w:name w:val="Hyperlink"/>
    <w:basedOn w:val="DefaultParagraphFont"/>
    <w:unhideWhenUsed/>
    <w:rsid w:val="00CA22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DB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4239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elena.hansen@nyu.edu" TargetMode="External"/><Relationship Id="rId7" Type="http://schemas.openxmlformats.org/officeDocument/2006/relationships/hyperlink" Target="https://www.youtube.com/watch?v=_T5938tDdM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2269</Words>
  <Characters>12935</Characters>
  <Application>Microsoft Macintosh Word</Application>
  <DocSecurity>0</DocSecurity>
  <Lines>107</Lines>
  <Paragraphs>30</Paragraphs>
  <ScaleCrop>false</ScaleCrop>
  <Company>nyu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Hansen</dc:creator>
  <cp:keywords/>
  <dc:description/>
  <cp:lastModifiedBy>Helena Hansen</cp:lastModifiedBy>
  <cp:revision>4</cp:revision>
  <cp:lastPrinted>2017-01-25T21:02:00Z</cp:lastPrinted>
  <dcterms:created xsi:type="dcterms:W3CDTF">2017-02-02T16:36:00Z</dcterms:created>
  <dcterms:modified xsi:type="dcterms:W3CDTF">2017-12-07T22:31:00Z</dcterms:modified>
</cp:coreProperties>
</file>